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70D7" w14:textId="77777777" w:rsidR="0044326F" w:rsidRPr="00593916" w:rsidRDefault="0044326F" w:rsidP="0044326F">
      <w:pPr>
        <w:pStyle w:val="Headcenter"/>
        <w:spacing w:before="120" w:after="120"/>
        <w:jc w:val="left"/>
        <w:rPr>
          <w:b w:val="0"/>
          <w:i/>
        </w:rPr>
      </w:pPr>
      <w:r w:rsidRPr="00593916">
        <w:rPr>
          <w:b w:val="0"/>
          <w:bCs w:val="0"/>
          <w:iCs/>
        </w:rPr>
        <w:t>(На бланке организации)</w:t>
      </w:r>
      <w:r w:rsidRPr="00593916">
        <w:rPr>
          <w:b w:val="0"/>
          <w:i/>
        </w:rPr>
        <w:t xml:space="preserve"> </w:t>
      </w:r>
    </w:p>
    <w:p w14:paraId="14F4B5CF" w14:textId="77777777" w:rsidR="0044326F" w:rsidRPr="00593916" w:rsidRDefault="0044326F" w:rsidP="0044326F">
      <w:pPr>
        <w:pStyle w:val="Headcenter"/>
        <w:spacing w:before="120" w:after="120"/>
        <w:jc w:val="right"/>
        <w:rPr>
          <w:b w:val="0"/>
          <w:i/>
        </w:rPr>
      </w:pPr>
      <w:r w:rsidRPr="00593916">
        <w:rPr>
          <w:b w:val="0"/>
          <w:i/>
        </w:rPr>
        <w:t>В НКО НКЦ (АО)</w:t>
      </w:r>
    </w:p>
    <w:p w14:paraId="0AEF878A" w14:textId="77777777" w:rsidR="0044326F" w:rsidRPr="00593916" w:rsidRDefault="0044326F" w:rsidP="0044326F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</w:rPr>
      </w:pPr>
    </w:p>
    <w:p w14:paraId="222F7B99" w14:textId="77777777" w:rsidR="0044326F" w:rsidRPr="00593916" w:rsidRDefault="0044326F" w:rsidP="0044326F">
      <w:pPr>
        <w:pStyle w:val="a3"/>
        <w:ind w:firstLine="0"/>
        <w:jc w:val="center"/>
        <w:rPr>
          <w:szCs w:val="24"/>
        </w:rPr>
      </w:pPr>
      <w:bookmarkStart w:id="0" w:name="_Hlk81475096"/>
      <w:r w:rsidRPr="00593916">
        <w:rPr>
          <w:szCs w:val="24"/>
        </w:rPr>
        <w:t>ПОСТОЯННОЕ ПОРУЧЕНИЕ НА ВОЗВРАТ ОБЕСПЕЧЕНИЯ</w:t>
      </w:r>
    </w:p>
    <w:bookmarkEnd w:id="0"/>
    <w:p w14:paraId="12A5547B" w14:textId="77777777" w:rsidR="0044326F" w:rsidRPr="00593916" w:rsidRDefault="0044326F" w:rsidP="0044326F">
      <w:pPr>
        <w:rPr>
          <w:i/>
          <w:sz w:val="24"/>
          <w:szCs w:val="24"/>
        </w:rPr>
      </w:pPr>
    </w:p>
    <w:p w14:paraId="6BA6B97D" w14:textId="77777777" w:rsidR="0044326F" w:rsidRPr="00593916" w:rsidRDefault="0044326F" w:rsidP="0044326F">
      <w:pPr>
        <w:rPr>
          <w:i/>
          <w:sz w:val="24"/>
          <w:szCs w:val="24"/>
        </w:rPr>
      </w:pPr>
      <w:r w:rsidRPr="00593916">
        <w:rPr>
          <w:i/>
          <w:sz w:val="24"/>
          <w:szCs w:val="24"/>
        </w:rPr>
        <w:t>_____________________________________________________________________________</w:t>
      </w:r>
    </w:p>
    <w:p w14:paraId="7626E333" w14:textId="77777777" w:rsidR="0044326F" w:rsidRPr="00593916" w:rsidRDefault="0044326F" w:rsidP="0044326F">
      <w:pPr>
        <w:jc w:val="center"/>
      </w:pPr>
      <w:r w:rsidRPr="00593916">
        <w:t>(</w:t>
      </w:r>
      <w:r w:rsidRPr="00593916">
        <w:rPr>
          <w:i/>
        </w:rPr>
        <w:t>полное наименование Участника клиринга</w:t>
      </w:r>
      <w:r w:rsidRPr="00593916">
        <w:t>)</w:t>
      </w:r>
    </w:p>
    <w:p w14:paraId="4CE6FFDB" w14:textId="77777777" w:rsidR="0044326F" w:rsidRPr="00593916" w:rsidRDefault="0044326F" w:rsidP="0044326F">
      <w:pPr>
        <w:rPr>
          <w:sz w:val="24"/>
          <w:szCs w:val="24"/>
        </w:rPr>
      </w:pPr>
    </w:p>
    <w:p w14:paraId="54F256CA" w14:textId="77777777" w:rsidR="0044326F" w:rsidRPr="00593916" w:rsidRDefault="0044326F" w:rsidP="0044326F">
      <w:pPr>
        <w:widowControl w:val="0"/>
        <w:tabs>
          <w:tab w:val="right" w:pos="9356"/>
        </w:tabs>
        <w:overflowPunct/>
        <w:spacing w:after="120"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Уникод Участника клиринга: _______________________</w:t>
      </w:r>
    </w:p>
    <w:p w14:paraId="6FF8623D" w14:textId="77777777" w:rsidR="0044326F" w:rsidRPr="00593916" w:rsidRDefault="0044326F" w:rsidP="0044326F">
      <w:pPr>
        <w:widowControl w:val="0"/>
        <w:tabs>
          <w:tab w:val="right" w:pos="9356"/>
        </w:tabs>
        <w:overflowPunct/>
        <w:spacing w:after="120"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 просим на постоянной основе осуществлять возврат денежных средств / драгоценных металлов:</w:t>
      </w:r>
    </w:p>
    <w:p w14:paraId="26DDBCB7" w14:textId="77777777" w:rsidR="0044326F" w:rsidRPr="00593916" w:rsidRDefault="0044326F" w:rsidP="0044326F">
      <w:pPr>
        <w:widowControl w:val="0"/>
        <w:numPr>
          <w:ilvl w:val="0"/>
          <w:numId w:val="1"/>
        </w:numPr>
        <w:tabs>
          <w:tab w:val="right" w:pos="284"/>
        </w:tabs>
        <w:overflowPunct/>
        <w:spacing w:line="276" w:lineRule="auto"/>
        <w:ind w:left="284" w:hanging="284"/>
        <w:jc w:val="both"/>
        <w:rPr>
          <w:rFonts w:cs="Arial"/>
          <w:b/>
          <w:sz w:val="24"/>
          <w:szCs w:val="24"/>
        </w:rPr>
      </w:pPr>
      <w:r w:rsidRPr="00593916">
        <w:rPr>
          <w:rFonts w:cs="Arial"/>
          <w:b/>
          <w:sz w:val="24"/>
          <w:szCs w:val="24"/>
        </w:rPr>
        <w:t xml:space="preserve">на фондовом рынке, рынке депозитов и рынке кредитов </w:t>
      </w:r>
      <w:r w:rsidRPr="00593916">
        <w:rPr>
          <w:rFonts w:cs="Arial"/>
          <w:sz w:val="24"/>
          <w:szCs w:val="24"/>
        </w:rPr>
        <w:t>с Расчетного кода:</w:t>
      </w:r>
      <w:r w:rsidRPr="00593916">
        <w:rPr>
          <w:rFonts w:cs="Arial"/>
          <w:b/>
          <w:sz w:val="24"/>
          <w:szCs w:val="24"/>
        </w:rPr>
        <w:t xml:space="preserve"> </w:t>
      </w:r>
    </w:p>
    <w:p w14:paraId="239D8A61" w14:textId="77777777" w:rsidR="0044326F" w:rsidRPr="00593916" w:rsidRDefault="0044326F" w:rsidP="0044326F">
      <w:pPr>
        <w:widowControl w:val="0"/>
        <w:tabs>
          <w:tab w:val="right" w:pos="9356"/>
        </w:tabs>
        <w:overflowPunct/>
        <w:jc w:val="both"/>
        <w:rPr>
          <w:rFonts w:cs="Arial"/>
          <w:i/>
        </w:rPr>
      </w:pPr>
      <w:r w:rsidRPr="00593916">
        <w:rPr>
          <w:rFonts w:cs="Arial"/>
          <w:i/>
        </w:rPr>
        <w:t xml:space="preserve">    __________________________________________________________________________________________</w:t>
      </w:r>
    </w:p>
    <w:p w14:paraId="6DD2732B" w14:textId="77777777" w:rsidR="0044326F" w:rsidRPr="00593916" w:rsidRDefault="0044326F" w:rsidP="0044326F">
      <w:pPr>
        <w:widowControl w:val="0"/>
        <w:tabs>
          <w:tab w:val="right" w:pos="9356"/>
        </w:tabs>
        <w:overflowPunct/>
        <w:jc w:val="center"/>
        <w:rPr>
          <w:rFonts w:cs="Arial"/>
          <w:i/>
        </w:rPr>
      </w:pPr>
      <w:r w:rsidRPr="00593916">
        <w:rPr>
          <w:rFonts w:cs="Arial"/>
          <w:i/>
        </w:rPr>
        <w:t>(указать Расчетный код(-ы))</w:t>
      </w:r>
    </w:p>
    <w:p w14:paraId="3D9920D9" w14:textId="77777777" w:rsidR="0044326F" w:rsidRPr="00593916" w:rsidRDefault="0044326F" w:rsidP="0044326F">
      <w:pPr>
        <w:widowControl w:val="0"/>
        <w:tabs>
          <w:tab w:val="left" w:pos="567"/>
          <w:tab w:val="left" w:pos="851"/>
          <w:tab w:val="left" w:pos="1418"/>
          <w:tab w:val="right" w:pos="9356"/>
        </w:tabs>
        <w:overflowPunct/>
        <w:spacing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□</w:t>
      </w:r>
      <w:r w:rsidRPr="00593916">
        <w:rPr>
          <w:rFonts w:cs="Arial"/>
          <w:sz w:val="24"/>
          <w:szCs w:val="24"/>
        </w:rPr>
        <w:tab/>
        <w:t>во всех валютах</w:t>
      </w:r>
      <w:r>
        <w:rPr>
          <w:rFonts w:cs="Arial"/>
          <w:sz w:val="24"/>
          <w:szCs w:val="24"/>
          <w:vertAlign w:val="superscript"/>
        </w:rPr>
        <w:t>*</w:t>
      </w:r>
      <w:r w:rsidRPr="00593916">
        <w:rPr>
          <w:rFonts w:cs="Arial"/>
          <w:sz w:val="24"/>
          <w:szCs w:val="24"/>
        </w:rPr>
        <w:t xml:space="preserve"> / всех драгоценных металлах;</w:t>
      </w:r>
    </w:p>
    <w:p w14:paraId="368DF1C9" w14:textId="77777777" w:rsidR="0044326F" w:rsidRPr="00593916" w:rsidRDefault="0044326F" w:rsidP="0044326F">
      <w:pPr>
        <w:widowControl w:val="0"/>
        <w:tabs>
          <w:tab w:val="left" w:pos="567"/>
          <w:tab w:val="left" w:pos="851"/>
          <w:tab w:val="left" w:pos="1418"/>
          <w:tab w:val="right" w:pos="9356"/>
        </w:tabs>
        <w:overflowPunct/>
        <w:spacing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□</w:t>
      </w:r>
      <w:r w:rsidRPr="00593916">
        <w:rPr>
          <w:rFonts w:cs="Arial"/>
          <w:sz w:val="24"/>
          <w:szCs w:val="24"/>
        </w:rPr>
        <w:tab/>
        <w:t xml:space="preserve">в указанных валютах / указанных драгоценных металлах: </w:t>
      </w:r>
    </w:p>
    <w:p w14:paraId="7E817466" w14:textId="77777777" w:rsidR="0044326F" w:rsidRPr="00593916" w:rsidRDefault="0044326F" w:rsidP="0044326F">
      <w:pPr>
        <w:widowControl w:val="0"/>
        <w:tabs>
          <w:tab w:val="left" w:pos="567"/>
          <w:tab w:val="left" w:pos="851"/>
          <w:tab w:val="left" w:pos="1418"/>
          <w:tab w:val="right" w:pos="9356"/>
        </w:tabs>
        <w:overflowPunct/>
        <w:spacing w:line="276" w:lineRule="auto"/>
        <w:jc w:val="both"/>
        <w:rPr>
          <w:rFonts w:cs="Arial"/>
          <w:sz w:val="24"/>
          <w:szCs w:val="24"/>
          <w:u w:val="single"/>
        </w:rPr>
      </w:pPr>
      <w:r w:rsidRPr="00593916">
        <w:rPr>
          <w:rFonts w:cs="Arial"/>
          <w:sz w:val="24"/>
          <w:szCs w:val="24"/>
        </w:rPr>
        <w:t>_____________________________________________________________________________</w:t>
      </w:r>
    </w:p>
    <w:p w14:paraId="475B58BA" w14:textId="77777777" w:rsidR="0044326F" w:rsidRPr="00593916" w:rsidRDefault="0044326F" w:rsidP="0044326F">
      <w:pPr>
        <w:widowControl w:val="0"/>
        <w:tabs>
          <w:tab w:val="left" w:pos="567"/>
          <w:tab w:val="right" w:pos="1418"/>
          <w:tab w:val="left" w:pos="1560"/>
        </w:tabs>
        <w:overflowPunct/>
        <w:spacing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В следующем размере:</w:t>
      </w:r>
    </w:p>
    <w:p w14:paraId="1667B229" w14:textId="77777777" w:rsidR="0044326F" w:rsidRPr="00593916" w:rsidRDefault="0044326F" w:rsidP="0044326F">
      <w:pPr>
        <w:widowControl w:val="0"/>
        <w:tabs>
          <w:tab w:val="left" w:pos="567"/>
          <w:tab w:val="right" w:pos="9356"/>
        </w:tabs>
        <w:overflowPunct/>
        <w:spacing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□</w:t>
      </w:r>
      <w:r w:rsidRPr="00593916">
        <w:rPr>
          <w:rFonts w:cs="Arial"/>
          <w:sz w:val="24"/>
          <w:szCs w:val="24"/>
        </w:rPr>
        <w:tab/>
        <w:t>в размере Итогового нетто-требования без учета комиссионного вознаграждения;</w:t>
      </w:r>
    </w:p>
    <w:p w14:paraId="232A9986" w14:textId="77777777" w:rsidR="0044326F" w:rsidRPr="00593916" w:rsidRDefault="0044326F" w:rsidP="0044326F">
      <w:pPr>
        <w:widowControl w:val="0"/>
        <w:tabs>
          <w:tab w:val="left" w:pos="567"/>
          <w:tab w:val="right" w:pos="9356"/>
        </w:tabs>
        <w:overflowPunct/>
        <w:spacing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□</w:t>
      </w:r>
      <w:r w:rsidRPr="00593916">
        <w:rPr>
          <w:rFonts w:cs="Arial"/>
          <w:sz w:val="24"/>
          <w:szCs w:val="24"/>
        </w:rPr>
        <w:tab/>
        <w:t>в размере Итогового нетто-требования;</w:t>
      </w:r>
    </w:p>
    <w:p w14:paraId="34508039" w14:textId="77777777" w:rsidR="0044326F" w:rsidRPr="00593916" w:rsidRDefault="0044326F" w:rsidP="0044326F">
      <w:pPr>
        <w:widowControl w:val="0"/>
        <w:tabs>
          <w:tab w:val="left" w:pos="567"/>
          <w:tab w:val="right" w:pos="9356"/>
        </w:tabs>
        <w:overflowPunct/>
        <w:spacing w:after="120"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□</w:t>
      </w:r>
      <w:r w:rsidRPr="00593916">
        <w:rPr>
          <w:rFonts w:cs="Arial"/>
          <w:sz w:val="24"/>
          <w:szCs w:val="24"/>
        </w:rPr>
        <w:tab/>
        <w:t>в размере всей доступной суммы денежных средств</w:t>
      </w:r>
    </w:p>
    <w:p w14:paraId="0F53DCAF" w14:textId="77777777" w:rsidR="0044326F" w:rsidRPr="00593916" w:rsidRDefault="0044326F" w:rsidP="0044326F">
      <w:pPr>
        <w:widowControl w:val="0"/>
        <w:numPr>
          <w:ilvl w:val="0"/>
          <w:numId w:val="1"/>
        </w:numPr>
        <w:tabs>
          <w:tab w:val="right" w:pos="284"/>
          <w:tab w:val="right" w:pos="9356"/>
        </w:tabs>
        <w:overflowPunct/>
        <w:spacing w:line="276" w:lineRule="auto"/>
        <w:ind w:left="284" w:hanging="284"/>
        <w:jc w:val="both"/>
        <w:rPr>
          <w:rFonts w:cs="Arial"/>
          <w:sz w:val="24"/>
          <w:szCs w:val="24"/>
        </w:rPr>
      </w:pPr>
      <w:r w:rsidRPr="00593916">
        <w:rPr>
          <w:rFonts w:cs="Arial"/>
          <w:b/>
          <w:sz w:val="24"/>
          <w:szCs w:val="24"/>
        </w:rPr>
        <w:t xml:space="preserve">на валютном рынке и рынке драгоценных металлов </w:t>
      </w:r>
      <w:r w:rsidRPr="00593916">
        <w:rPr>
          <w:rFonts w:cs="Arial"/>
          <w:sz w:val="24"/>
          <w:szCs w:val="24"/>
        </w:rPr>
        <w:t>с Расчетного кода: __________________________________________________________________________</w:t>
      </w:r>
    </w:p>
    <w:p w14:paraId="1F45CE1D" w14:textId="77777777" w:rsidR="0044326F" w:rsidRPr="00593916" w:rsidRDefault="0044326F" w:rsidP="0044326F">
      <w:pPr>
        <w:widowControl w:val="0"/>
        <w:tabs>
          <w:tab w:val="right" w:pos="9356"/>
        </w:tabs>
        <w:overflowPunct/>
        <w:jc w:val="both"/>
        <w:rPr>
          <w:rFonts w:cs="Arial"/>
          <w:i/>
        </w:rPr>
      </w:pPr>
      <w:r w:rsidRPr="00593916">
        <w:rPr>
          <w:rFonts w:cs="Arial"/>
          <w:i/>
        </w:rPr>
        <w:t xml:space="preserve">                                                     (указать Расчетный код(-ы))</w:t>
      </w:r>
    </w:p>
    <w:p w14:paraId="5400EC46" w14:textId="77777777" w:rsidR="0044326F" w:rsidRPr="00593916" w:rsidRDefault="0044326F" w:rsidP="0044326F">
      <w:pPr>
        <w:widowControl w:val="0"/>
        <w:tabs>
          <w:tab w:val="left" w:pos="567"/>
          <w:tab w:val="left" w:pos="851"/>
          <w:tab w:val="left" w:pos="1418"/>
          <w:tab w:val="right" w:pos="9356"/>
        </w:tabs>
        <w:overflowPunct/>
        <w:spacing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□</w:t>
      </w:r>
      <w:r w:rsidRPr="00593916">
        <w:rPr>
          <w:rFonts w:cs="Arial"/>
          <w:sz w:val="24"/>
          <w:szCs w:val="24"/>
        </w:rPr>
        <w:tab/>
        <w:t>денежных средств во всех валютах</w:t>
      </w:r>
      <w:r>
        <w:rPr>
          <w:rFonts w:cs="Arial"/>
          <w:sz w:val="24"/>
          <w:szCs w:val="24"/>
        </w:rPr>
        <w:t>*</w:t>
      </w:r>
      <w:r w:rsidRPr="00593916">
        <w:rPr>
          <w:rFonts w:cs="Arial"/>
          <w:sz w:val="24"/>
          <w:szCs w:val="24"/>
        </w:rPr>
        <w:t xml:space="preserve"> / </w:t>
      </w:r>
      <w:bookmarkStart w:id="1" w:name="_Hlk106873728"/>
      <w:r w:rsidRPr="00593916">
        <w:rPr>
          <w:rFonts w:cs="Arial"/>
          <w:sz w:val="24"/>
          <w:szCs w:val="24"/>
        </w:rPr>
        <w:t>всех драгоценных металлах</w:t>
      </w:r>
      <w:r>
        <w:rPr>
          <w:rFonts w:cs="Arial"/>
          <w:sz w:val="24"/>
          <w:szCs w:val="24"/>
        </w:rPr>
        <w:t>*</w:t>
      </w:r>
      <w:r w:rsidRPr="00593916">
        <w:rPr>
          <w:rFonts w:cs="Arial"/>
          <w:sz w:val="24"/>
          <w:szCs w:val="24"/>
        </w:rPr>
        <w:t>;</w:t>
      </w:r>
      <w:bookmarkEnd w:id="1"/>
    </w:p>
    <w:p w14:paraId="42752D0B" w14:textId="77777777" w:rsidR="0044326F" w:rsidRPr="00593916" w:rsidRDefault="0044326F" w:rsidP="0044326F">
      <w:pPr>
        <w:widowControl w:val="0"/>
        <w:tabs>
          <w:tab w:val="left" w:pos="567"/>
          <w:tab w:val="left" w:pos="851"/>
          <w:tab w:val="left" w:pos="1418"/>
          <w:tab w:val="right" w:pos="9356"/>
        </w:tabs>
        <w:overflowPunct/>
        <w:spacing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□</w:t>
      </w:r>
      <w:r w:rsidRPr="00593916">
        <w:rPr>
          <w:rFonts w:cs="Arial"/>
          <w:sz w:val="24"/>
          <w:szCs w:val="24"/>
        </w:rPr>
        <w:tab/>
        <w:t xml:space="preserve">денежных средств в указанных валютах </w:t>
      </w:r>
      <w:bookmarkStart w:id="2" w:name="_Hlk106873743"/>
      <w:r w:rsidRPr="00593916">
        <w:rPr>
          <w:rFonts w:cs="Arial"/>
          <w:sz w:val="24"/>
          <w:szCs w:val="24"/>
        </w:rPr>
        <w:t xml:space="preserve">/ указанных драгоценных металлах: </w:t>
      </w:r>
      <w:bookmarkEnd w:id="2"/>
    </w:p>
    <w:p w14:paraId="244DE341" w14:textId="77777777" w:rsidR="0044326F" w:rsidRPr="00593916" w:rsidRDefault="0044326F" w:rsidP="0044326F">
      <w:pPr>
        <w:widowControl w:val="0"/>
        <w:tabs>
          <w:tab w:val="left" w:pos="567"/>
          <w:tab w:val="left" w:pos="851"/>
          <w:tab w:val="left" w:pos="1418"/>
          <w:tab w:val="right" w:pos="9356"/>
        </w:tabs>
        <w:overflowPunct/>
        <w:spacing w:line="276" w:lineRule="auto"/>
        <w:jc w:val="both"/>
        <w:rPr>
          <w:rFonts w:cs="Arial"/>
          <w:sz w:val="24"/>
          <w:szCs w:val="24"/>
          <w:u w:val="single"/>
        </w:rPr>
      </w:pPr>
      <w:r w:rsidRPr="00593916">
        <w:rPr>
          <w:rFonts w:cs="Arial"/>
          <w:sz w:val="24"/>
          <w:szCs w:val="24"/>
        </w:rPr>
        <w:t>_____________________________________________________________________________</w:t>
      </w:r>
    </w:p>
    <w:p w14:paraId="5B13E970" w14:textId="77777777" w:rsidR="0044326F" w:rsidRPr="00593916" w:rsidRDefault="0044326F" w:rsidP="0044326F">
      <w:pPr>
        <w:widowControl w:val="0"/>
        <w:tabs>
          <w:tab w:val="right" w:pos="9356"/>
        </w:tabs>
        <w:overflowPunct/>
        <w:jc w:val="center"/>
        <w:rPr>
          <w:rFonts w:cs="Arial"/>
          <w:i/>
        </w:rPr>
      </w:pPr>
      <w:r w:rsidRPr="00593916">
        <w:rPr>
          <w:rFonts w:cs="Arial"/>
          <w:i/>
        </w:rPr>
        <w:t xml:space="preserve">(указать необходимые валюты </w:t>
      </w:r>
      <w:bookmarkStart w:id="3" w:name="_Hlk106873753"/>
      <w:r w:rsidRPr="00593916">
        <w:rPr>
          <w:rFonts w:cs="Arial"/>
          <w:i/>
        </w:rPr>
        <w:t>/ драгоценные металлы</w:t>
      </w:r>
      <w:bookmarkEnd w:id="3"/>
      <w:r w:rsidRPr="00593916">
        <w:rPr>
          <w:rFonts w:cs="Arial"/>
          <w:i/>
        </w:rPr>
        <w:t>)</w:t>
      </w:r>
    </w:p>
    <w:p w14:paraId="25EF49B4" w14:textId="77777777" w:rsidR="0044326F" w:rsidRPr="00593916" w:rsidRDefault="0044326F" w:rsidP="0044326F">
      <w:pPr>
        <w:widowControl w:val="0"/>
        <w:tabs>
          <w:tab w:val="left" w:pos="567"/>
          <w:tab w:val="right" w:pos="9356"/>
        </w:tabs>
        <w:overflowPunct/>
        <w:spacing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 xml:space="preserve">В следующем размере: </w:t>
      </w:r>
    </w:p>
    <w:p w14:paraId="67EB33F6" w14:textId="77777777" w:rsidR="0044326F" w:rsidRPr="00593916" w:rsidRDefault="0044326F" w:rsidP="0044326F">
      <w:pPr>
        <w:widowControl w:val="0"/>
        <w:tabs>
          <w:tab w:val="left" w:pos="567"/>
          <w:tab w:val="right" w:pos="9356"/>
        </w:tabs>
        <w:overflowPunct/>
        <w:spacing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□</w:t>
      </w:r>
      <w:r w:rsidRPr="00593916">
        <w:rPr>
          <w:rFonts w:cs="Arial"/>
          <w:sz w:val="24"/>
          <w:szCs w:val="24"/>
        </w:rPr>
        <w:tab/>
        <w:t>в размере Итогового нетто-требования без учета комиссионного вознаграждения;</w:t>
      </w:r>
    </w:p>
    <w:p w14:paraId="45355FB3" w14:textId="77777777" w:rsidR="0044326F" w:rsidRPr="00593916" w:rsidRDefault="0044326F" w:rsidP="0044326F">
      <w:pPr>
        <w:widowControl w:val="0"/>
        <w:tabs>
          <w:tab w:val="left" w:pos="567"/>
          <w:tab w:val="right" w:pos="9356"/>
        </w:tabs>
        <w:overflowPunct/>
        <w:spacing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□</w:t>
      </w:r>
      <w:r w:rsidRPr="00593916">
        <w:rPr>
          <w:rFonts w:cs="Arial"/>
          <w:sz w:val="24"/>
          <w:szCs w:val="24"/>
        </w:rPr>
        <w:tab/>
        <w:t>в размере Итогового нетто-требования;</w:t>
      </w:r>
    </w:p>
    <w:p w14:paraId="2BA52F1E" w14:textId="77777777" w:rsidR="0044326F" w:rsidRPr="00593916" w:rsidRDefault="0044326F" w:rsidP="0044326F">
      <w:pPr>
        <w:widowControl w:val="0"/>
        <w:tabs>
          <w:tab w:val="left" w:pos="567"/>
          <w:tab w:val="right" w:pos="9356"/>
        </w:tabs>
        <w:overflowPunct/>
        <w:spacing w:after="120"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□</w:t>
      </w:r>
      <w:r w:rsidRPr="00593916">
        <w:rPr>
          <w:rFonts w:cs="Arial"/>
          <w:sz w:val="24"/>
          <w:szCs w:val="24"/>
        </w:rPr>
        <w:tab/>
        <w:t>в размере всей доступной суммы денежных средств / всего доступного количества драгоценного металла</w:t>
      </w:r>
    </w:p>
    <w:p w14:paraId="7B0D6A9C" w14:textId="77777777" w:rsidR="0044326F" w:rsidRPr="00593916" w:rsidRDefault="0044326F" w:rsidP="0044326F">
      <w:pPr>
        <w:widowControl w:val="0"/>
        <w:numPr>
          <w:ilvl w:val="0"/>
          <w:numId w:val="1"/>
        </w:numPr>
        <w:tabs>
          <w:tab w:val="right" w:pos="284"/>
        </w:tabs>
        <w:overflowPunct/>
        <w:spacing w:line="276" w:lineRule="auto"/>
        <w:ind w:left="284" w:hanging="284"/>
        <w:jc w:val="both"/>
        <w:rPr>
          <w:rFonts w:cs="Arial"/>
          <w:sz w:val="24"/>
          <w:szCs w:val="24"/>
        </w:rPr>
      </w:pPr>
      <w:r w:rsidRPr="00593916">
        <w:rPr>
          <w:rFonts w:cs="Arial"/>
          <w:b/>
          <w:sz w:val="24"/>
          <w:szCs w:val="24"/>
        </w:rPr>
        <w:t xml:space="preserve">На срочном рынке </w:t>
      </w:r>
      <w:r w:rsidRPr="00593916">
        <w:rPr>
          <w:rFonts w:cs="Arial"/>
          <w:bCs/>
          <w:sz w:val="24"/>
          <w:szCs w:val="24"/>
        </w:rPr>
        <w:t>с Расчетного кода:</w:t>
      </w:r>
    </w:p>
    <w:p w14:paraId="4CBFE545" w14:textId="77777777" w:rsidR="0044326F" w:rsidRPr="00593916" w:rsidRDefault="0044326F" w:rsidP="0044326F">
      <w:pPr>
        <w:widowControl w:val="0"/>
        <w:tabs>
          <w:tab w:val="right" w:pos="284"/>
          <w:tab w:val="right" w:pos="9356"/>
        </w:tabs>
        <w:overflowPunct/>
        <w:spacing w:line="276" w:lineRule="auto"/>
        <w:ind w:left="284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___________________________________________________________________________</w:t>
      </w:r>
    </w:p>
    <w:p w14:paraId="78CB78FB" w14:textId="77777777" w:rsidR="0044326F" w:rsidRPr="00593916" w:rsidRDefault="0044326F" w:rsidP="0044326F">
      <w:pPr>
        <w:widowControl w:val="0"/>
        <w:tabs>
          <w:tab w:val="right" w:pos="9356"/>
        </w:tabs>
        <w:overflowPunct/>
        <w:jc w:val="both"/>
        <w:rPr>
          <w:rFonts w:cs="Arial"/>
          <w:i/>
        </w:rPr>
      </w:pPr>
      <w:r w:rsidRPr="00593916">
        <w:rPr>
          <w:rFonts w:cs="Arial"/>
          <w:i/>
        </w:rPr>
        <w:t xml:space="preserve">                                                     (указать Расчетный код), </w:t>
      </w:r>
    </w:p>
    <w:p w14:paraId="30ED2B1F" w14:textId="77777777" w:rsidR="0044326F" w:rsidRPr="00593916" w:rsidRDefault="0044326F" w:rsidP="0044326F">
      <w:pPr>
        <w:widowControl w:val="0"/>
        <w:tabs>
          <w:tab w:val="right" w:pos="9356"/>
        </w:tabs>
        <w:overflowPunct/>
        <w:spacing w:after="120"/>
        <w:jc w:val="both"/>
        <w:rPr>
          <w:rFonts w:cs="Arial"/>
          <w:bCs/>
          <w:sz w:val="24"/>
          <w:szCs w:val="24"/>
        </w:rPr>
      </w:pPr>
      <w:r w:rsidRPr="00593916">
        <w:rPr>
          <w:rFonts w:cs="Arial"/>
          <w:bCs/>
          <w:sz w:val="24"/>
          <w:szCs w:val="24"/>
        </w:rPr>
        <w:t>С раздела денежного регистра обеспечения XXYYZZZ*</w:t>
      </w:r>
      <w:r>
        <w:rPr>
          <w:rFonts w:cs="Arial"/>
          <w:bCs/>
          <w:sz w:val="24"/>
          <w:szCs w:val="24"/>
        </w:rPr>
        <w:t>*</w:t>
      </w:r>
    </w:p>
    <w:p w14:paraId="159C1A82" w14:textId="77777777" w:rsidR="0044326F" w:rsidRPr="00593916" w:rsidRDefault="0044326F" w:rsidP="0044326F">
      <w:pPr>
        <w:widowControl w:val="0"/>
        <w:tabs>
          <w:tab w:val="left" w:pos="567"/>
          <w:tab w:val="left" w:pos="851"/>
          <w:tab w:val="left" w:pos="1418"/>
          <w:tab w:val="right" w:pos="9356"/>
        </w:tabs>
        <w:overflowPunct/>
        <w:spacing w:after="120"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ab/>
        <w:t>денежных средств в российских рублях</w:t>
      </w:r>
    </w:p>
    <w:p w14:paraId="20B1A354" w14:textId="77777777" w:rsidR="0044326F" w:rsidRPr="00593916" w:rsidRDefault="0044326F" w:rsidP="0044326F">
      <w:pPr>
        <w:widowControl w:val="0"/>
        <w:tabs>
          <w:tab w:val="left" w:pos="567"/>
          <w:tab w:val="right" w:pos="9356"/>
        </w:tabs>
        <w:overflowPunct/>
        <w:spacing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 xml:space="preserve">В следующем размере: </w:t>
      </w:r>
    </w:p>
    <w:p w14:paraId="59D38689" w14:textId="77777777" w:rsidR="0044326F" w:rsidRPr="00593916" w:rsidRDefault="0044326F" w:rsidP="0044326F">
      <w:pPr>
        <w:widowControl w:val="0"/>
        <w:tabs>
          <w:tab w:val="left" w:pos="567"/>
          <w:tab w:val="right" w:pos="9356"/>
        </w:tabs>
        <w:overflowPunct/>
        <w:spacing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□</w:t>
      </w:r>
      <w:r w:rsidRPr="00593916">
        <w:rPr>
          <w:rFonts w:cs="Arial"/>
          <w:sz w:val="24"/>
          <w:szCs w:val="24"/>
        </w:rPr>
        <w:tab/>
        <w:t>в размере Итогового нетто-требования без учета комиссионного вознаграждения;</w:t>
      </w:r>
    </w:p>
    <w:p w14:paraId="22DD1861" w14:textId="77777777" w:rsidR="0044326F" w:rsidRPr="00593916" w:rsidRDefault="0044326F" w:rsidP="0044326F">
      <w:pPr>
        <w:widowControl w:val="0"/>
        <w:tabs>
          <w:tab w:val="left" w:pos="567"/>
          <w:tab w:val="right" w:pos="9356"/>
        </w:tabs>
        <w:overflowPunct/>
        <w:spacing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□</w:t>
      </w:r>
      <w:r w:rsidRPr="00593916">
        <w:rPr>
          <w:rFonts w:cs="Arial"/>
          <w:sz w:val="24"/>
          <w:szCs w:val="24"/>
        </w:rPr>
        <w:tab/>
        <w:t>в размере Итогового нетто-требования;</w:t>
      </w:r>
    </w:p>
    <w:p w14:paraId="16FCF637" w14:textId="77777777" w:rsidR="0044326F" w:rsidRPr="00593916" w:rsidRDefault="0044326F" w:rsidP="0044326F">
      <w:pPr>
        <w:widowControl w:val="0"/>
        <w:tabs>
          <w:tab w:val="left" w:pos="567"/>
          <w:tab w:val="right" w:pos="9356"/>
        </w:tabs>
        <w:overflowPunct/>
        <w:spacing w:after="120"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□</w:t>
      </w:r>
      <w:r w:rsidRPr="00593916">
        <w:rPr>
          <w:rFonts w:cs="Arial"/>
          <w:sz w:val="24"/>
          <w:szCs w:val="24"/>
        </w:rPr>
        <w:tab/>
        <w:t xml:space="preserve">в размере всей доступной суммы денежных средств </w:t>
      </w:r>
    </w:p>
    <w:p w14:paraId="017E5F92" w14:textId="77777777" w:rsidR="0044326F" w:rsidRPr="00593916" w:rsidRDefault="0044326F" w:rsidP="0044326F">
      <w:pPr>
        <w:widowControl w:val="0"/>
        <w:tabs>
          <w:tab w:val="right" w:pos="9356"/>
        </w:tabs>
        <w:overflowPunct/>
        <w:spacing w:after="120"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путем перечисления на соответствующий(</w:t>
      </w:r>
      <w:proofErr w:type="spellStart"/>
      <w:r w:rsidRPr="00593916">
        <w:rPr>
          <w:rFonts w:cs="Arial"/>
          <w:sz w:val="24"/>
          <w:szCs w:val="24"/>
        </w:rPr>
        <w:t>ие</w:t>
      </w:r>
      <w:proofErr w:type="spellEnd"/>
      <w:r w:rsidRPr="00593916">
        <w:rPr>
          <w:rFonts w:cs="Arial"/>
          <w:sz w:val="24"/>
          <w:szCs w:val="24"/>
        </w:rPr>
        <w:t xml:space="preserve">) счет(а), зарегистрированный(е) нашей </w:t>
      </w:r>
      <w:r w:rsidRPr="00593916">
        <w:rPr>
          <w:rFonts w:cs="Arial"/>
          <w:sz w:val="24"/>
          <w:szCs w:val="24"/>
        </w:rPr>
        <w:lastRenderedPageBreak/>
        <w:t>Организацией в качестве Счета(</w:t>
      </w:r>
      <w:proofErr w:type="spellStart"/>
      <w:r w:rsidRPr="00593916">
        <w:rPr>
          <w:rFonts w:cs="Arial"/>
          <w:sz w:val="24"/>
          <w:szCs w:val="24"/>
        </w:rPr>
        <w:t>ов</w:t>
      </w:r>
      <w:proofErr w:type="spellEnd"/>
      <w:r w:rsidRPr="00593916">
        <w:rPr>
          <w:rFonts w:cs="Arial"/>
          <w:sz w:val="24"/>
          <w:szCs w:val="24"/>
        </w:rPr>
        <w:t>) для возврата на соответствующем биржевом рынке.</w:t>
      </w:r>
    </w:p>
    <w:p w14:paraId="6825115E" w14:textId="77777777" w:rsidR="0044326F" w:rsidRPr="00593916" w:rsidRDefault="0044326F" w:rsidP="0044326F">
      <w:pPr>
        <w:widowControl w:val="0"/>
        <w:tabs>
          <w:tab w:val="right" w:pos="9356"/>
        </w:tabs>
        <w:overflowPunct/>
        <w:spacing w:after="120"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Настоящее поручение действительно до его письменной отмены.</w:t>
      </w:r>
    </w:p>
    <w:p w14:paraId="71183F3A" w14:textId="77777777" w:rsidR="0044326F" w:rsidRPr="00593916" w:rsidRDefault="0044326F" w:rsidP="0044326F">
      <w:pPr>
        <w:widowControl w:val="0"/>
        <w:tabs>
          <w:tab w:val="right" w:pos="284"/>
        </w:tabs>
        <w:overflowPunct/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4A3E97F2" w14:textId="77777777" w:rsidR="0044326F" w:rsidRPr="00593916" w:rsidRDefault="0044326F" w:rsidP="0044326F">
      <w:pPr>
        <w:widowControl w:val="0"/>
        <w:tabs>
          <w:tab w:val="right" w:pos="284"/>
        </w:tabs>
        <w:overflowPunct/>
        <w:spacing w:line="276" w:lineRule="auto"/>
        <w:ind w:left="284"/>
        <w:jc w:val="both"/>
        <w:rPr>
          <w:rFonts w:cs="Arial"/>
          <w:sz w:val="24"/>
          <w:szCs w:val="24"/>
        </w:rPr>
      </w:pPr>
    </w:p>
    <w:p w14:paraId="5E57ECC3" w14:textId="77777777" w:rsidR="0044326F" w:rsidRPr="00593916" w:rsidRDefault="0044326F" w:rsidP="0044326F">
      <w:pPr>
        <w:widowControl w:val="0"/>
        <w:tabs>
          <w:tab w:val="right" w:pos="9356"/>
        </w:tabs>
        <w:overflowPunct/>
        <w:spacing w:before="240"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 xml:space="preserve">(Должность руководителя) </w:t>
      </w:r>
      <w:r w:rsidRPr="00593916">
        <w:rPr>
          <w:rFonts w:cs="Arial"/>
          <w:sz w:val="24"/>
          <w:szCs w:val="24"/>
        </w:rPr>
        <w:tab/>
        <w:t>__________________/ Ф.И.О. /</w:t>
      </w:r>
    </w:p>
    <w:p w14:paraId="6E22EA7A" w14:textId="77777777" w:rsidR="0044326F" w:rsidRPr="00593916" w:rsidRDefault="0044326F" w:rsidP="0044326F">
      <w:pPr>
        <w:widowControl w:val="0"/>
        <w:tabs>
          <w:tab w:val="right" w:pos="9356"/>
        </w:tabs>
        <w:overflowPunct/>
        <w:spacing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 w:rsidRPr="00593916">
        <w:rPr>
          <w:rFonts w:cs="Arial"/>
          <w:sz w:val="24"/>
          <w:szCs w:val="24"/>
        </w:rPr>
        <w:t>м.п</w:t>
      </w:r>
      <w:proofErr w:type="spellEnd"/>
      <w:r w:rsidRPr="00593916">
        <w:rPr>
          <w:rFonts w:cs="Arial"/>
          <w:sz w:val="24"/>
          <w:szCs w:val="24"/>
        </w:rPr>
        <w:t>.</w:t>
      </w:r>
    </w:p>
    <w:p w14:paraId="4C8A2AE7" w14:textId="77777777" w:rsidR="0044326F" w:rsidRPr="00593916" w:rsidRDefault="0044326F" w:rsidP="0044326F">
      <w:pPr>
        <w:widowControl w:val="0"/>
        <w:tabs>
          <w:tab w:val="right" w:pos="9356"/>
        </w:tabs>
        <w:overflowPunct/>
        <w:spacing w:line="276" w:lineRule="auto"/>
        <w:jc w:val="both"/>
        <w:rPr>
          <w:iCs/>
        </w:rPr>
      </w:pPr>
      <w:r w:rsidRPr="00593916">
        <w:rPr>
          <w:rFonts w:cs="Arial"/>
          <w:sz w:val="24"/>
          <w:szCs w:val="24"/>
        </w:rPr>
        <w:t>«____» ___________ 20___год.</w:t>
      </w:r>
    </w:p>
    <w:p w14:paraId="6B9CBF00" w14:textId="77777777" w:rsidR="0044326F" w:rsidRPr="00593916" w:rsidRDefault="0044326F" w:rsidP="0044326F">
      <w:pPr>
        <w:widowControl w:val="0"/>
        <w:tabs>
          <w:tab w:val="right" w:pos="9356"/>
        </w:tabs>
        <w:overflowPunct/>
        <w:spacing w:line="276" w:lineRule="auto"/>
        <w:jc w:val="both"/>
        <w:rPr>
          <w:iCs/>
        </w:rPr>
      </w:pPr>
      <w:r w:rsidRPr="00593916">
        <w:rPr>
          <w:iCs/>
        </w:rPr>
        <w:t>Исполнитель Ф.И.О., телефон _________________</w:t>
      </w:r>
    </w:p>
    <w:p w14:paraId="77585018" w14:textId="77777777" w:rsidR="0044326F" w:rsidRPr="00593916" w:rsidRDefault="0044326F" w:rsidP="0044326F">
      <w:pPr>
        <w:widowControl w:val="0"/>
        <w:tabs>
          <w:tab w:val="right" w:pos="9356"/>
        </w:tabs>
        <w:overflowPunct/>
        <w:spacing w:line="276" w:lineRule="auto"/>
        <w:jc w:val="both"/>
        <w:rPr>
          <w:iCs/>
        </w:rPr>
      </w:pPr>
    </w:p>
    <w:p w14:paraId="1205948B" w14:textId="77777777" w:rsidR="0044326F" w:rsidRPr="00593916" w:rsidRDefault="0044326F" w:rsidP="0044326F">
      <w:pPr>
        <w:widowControl w:val="0"/>
        <w:tabs>
          <w:tab w:val="right" w:pos="9356"/>
        </w:tabs>
        <w:overflowPunct/>
        <w:spacing w:line="276" w:lineRule="auto"/>
        <w:jc w:val="both"/>
        <w:rPr>
          <w:iCs/>
        </w:rPr>
      </w:pPr>
    </w:p>
    <w:p w14:paraId="7B205AA8" w14:textId="77777777" w:rsidR="0044326F" w:rsidRDefault="0044326F" w:rsidP="0044326F">
      <w:pPr>
        <w:widowControl w:val="0"/>
        <w:tabs>
          <w:tab w:val="right" w:pos="9356"/>
        </w:tabs>
        <w:overflowPunct/>
        <w:spacing w:line="276" w:lineRule="auto"/>
        <w:jc w:val="both"/>
        <w:rPr>
          <w:iCs/>
        </w:rPr>
      </w:pPr>
      <w:r>
        <w:rPr>
          <w:iCs/>
        </w:rPr>
        <w:t xml:space="preserve">* Валютах / драгоценных металлах, в которых Клиринговый центр открывал счета обеспечения на момент подачи данного Поручения.  </w:t>
      </w:r>
    </w:p>
    <w:p w14:paraId="2342C7C8" w14:textId="77777777" w:rsidR="0044326F" w:rsidRDefault="0044326F" w:rsidP="0044326F">
      <w:pPr>
        <w:widowControl w:val="0"/>
        <w:tabs>
          <w:tab w:val="right" w:pos="9356"/>
        </w:tabs>
        <w:overflowPunct/>
        <w:spacing w:line="276" w:lineRule="auto"/>
        <w:jc w:val="both"/>
        <w:rPr>
          <w:iCs/>
        </w:rPr>
      </w:pPr>
    </w:p>
    <w:p w14:paraId="53F71B19" w14:textId="77777777" w:rsidR="0044326F" w:rsidRPr="00593916" w:rsidRDefault="0044326F" w:rsidP="0044326F">
      <w:pPr>
        <w:widowControl w:val="0"/>
        <w:tabs>
          <w:tab w:val="right" w:pos="9356"/>
        </w:tabs>
        <w:overflowPunct/>
        <w:spacing w:line="276" w:lineRule="auto"/>
        <w:jc w:val="both"/>
        <w:rPr>
          <w:iCs/>
        </w:rPr>
      </w:pPr>
      <w:r w:rsidRPr="00593916">
        <w:rPr>
          <w:iCs/>
        </w:rPr>
        <w:t>*</w:t>
      </w:r>
      <w:r>
        <w:rPr>
          <w:iCs/>
        </w:rPr>
        <w:t>*</w:t>
      </w:r>
      <w:r w:rsidRPr="00593916">
        <w:rPr>
          <w:iCs/>
        </w:rPr>
        <w:t xml:space="preserve"> Указывается один код раздела денежного регистра обеспечения, открытого в рамках Брокерской фирмы, связанной с указанным Расчетным кодом. Не обязательно для указания.</w:t>
      </w:r>
    </w:p>
    <w:p w14:paraId="6ED71347" w14:textId="77777777" w:rsidR="005C143F" w:rsidRDefault="005C143F"/>
    <w:sectPr w:rsidR="005C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57384"/>
    <w:multiLevelType w:val="hybridMultilevel"/>
    <w:tmpl w:val="72B40460"/>
    <w:lvl w:ilvl="0" w:tplc="335CA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6F"/>
    <w:rsid w:val="0044326F"/>
    <w:rsid w:val="005C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CAF9"/>
  <w15:chartTrackingRefBased/>
  <w15:docId w15:val="{822724BC-EF6C-4C49-928B-30A3CD9B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2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326F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44326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Headcenter">
    <w:name w:val="Head center"/>
    <w:basedOn w:val="a"/>
    <w:qFormat/>
    <w:rsid w:val="0044326F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Кропанцев Константин Петрович</dc:creator>
  <cp:keywords/>
  <dc:description/>
  <cp:lastModifiedBy>Кропанцев Константин Петрович</cp:lastModifiedBy>
  <cp:revision>1</cp:revision>
  <dcterms:created xsi:type="dcterms:W3CDTF">2022-06-24T19:24:00Z</dcterms:created>
  <dcterms:modified xsi:type="dcterms:W3CDTF">2022-06-24T19:25:00Z</dcterms:modified>
</cp:coreProperties>
</file>