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2D" w:rsidRPr="00C808A3" w:rsidRDefault="001C442D" w:rsidP="001C442D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1C442D" w:rsidRPr="001B1C3B" w:rsidRDefault="001C442D" w:rsidP="001C442D">
      <w:pPr>
        <w:jc w:val="right"/>
        <w:rPr>
          <w:szCs w:val="24"/>
        </w:rPr>
      </w:pPr>
    </w:p>
    <w:p w:rsidR="001C442D" w:rsidRPr="001C442D" w:rsidRDefault="001C442D" w:rsidP="001C442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1C442D"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на перевод позиций и Обеспечения</w:t>
      </w:r>
    </w:p>
    <w:p w:rsidR="001C442D" w:rsidRPr="00C808A3" w:rsidRDefault="001C442D" w:rsidP="001C442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1C442D" w:rsidRPr="00FB768C" w:rsidRDefault="001C442D" w:rsidP="001C442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1C442D" w:rsidRPr="00FB768C" w:rsidRDefault="001C442D" w:rsidP="001C442D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1C442D" w:rsidRDefault="001C442D" w:rsidP="001C442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1C442D" w:rsidRPr="00C808A3" w:rsidRDefault="001C442D" w:rsidP="001C442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 xml:space="preserve">Просим осуществить перевод позиций и Обеспечения Обособленной Брокерской фирмы с кодом № XXYY000 от Участника клиринга _____________________________________________________________________ </w:t>
      </w:r>
    </w:p>
    <w:p w:rsidR="001C442D" w:rsidRPr="001B1C3B" w:rsidRDefault="001C442D" w:rsidP="001C442D">
      <w:pPr>
        <w:spacing w:line="240" w:lineRule="exact"/>
        <w:ind w:left="708" w:firstLine="708"/>
        <w:jc w:val="left"/>
        <w:rPr>
          <w:sz w:val="20"/>
        </w:rPr>
      </w:pPr>
      <w:r w:rsidRPr="001B1C3B">
        <w:rPr>
          <w:sz w:val="20"/>
        </w:rPr>
        <w:t xml:space="preserve">(наименование Базового Участника клиринга,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1C442D" w:rsidRPr="001B1C3B" w:rsidRDefault="001C442D" w:rsidP="001C442D">
      <w:pPr>
        <w:spacing w:line="240" w:lineRule="exact"/>
        <w:ind w:firstLine="0"/>
        <w:rPr>
          <w:szCs w:val="24"/>
        </w:rPr>
      </w:pPr>
    </w:p>
    <w:p w:rsidR="001C442D" w:rsidRPr="001B1C3B" w:rsidRDefault="001C442D" w:rsidP="001C442D">
      <w:pPr>
        <w:spacing w:line="240" w:lineRule="exact"/>
        <w:ind w:firstLine="0"/>
        <w:rPr>
          <w:szCs w:val="24"/>
        </w:rPr>
      </w:pPr>
      <w:r w:rsidRPr="001B1C3B">
        <w:rPr>
          <w:szCs w:val="24"/>
        </w:rPr>
        <w:t>другому Участнику клиринга _</w:t>
      </w:r>
      <w:r w:rsidRPr="001B1C3B">
        <w:rPr>
          <w:szCs w:val="24"/>
          <w:u w:val="single"/>
        </w:rPr>
        <w:t>__________________________________________________</w:t>
      </w:r>
      <w:r w:rsidRPr="001B1C3B">
        <w:rPr>
          <w:szCs w:val="24"/>
        </w:rPr>
        <w:t>.</w:t>
      </w:r>
    </w:p>
    <w:p w:rsidR="001C442D" w:rsidRPr="001B1C3B" w:rsidRDefault="001C442D" w:rsidP="001C442D">
      <w:pPr>
        <w:spacing w:line="240" w:lineRule="exact"/>
        <w:ind w:left="2124" w:firstLine="0"/>
        <w:jc w:val="right"/>
        <w:rPr>
          <w:sz w:val="20"/>
        </w:rPr>
      </w:pPr>
      <w:r w:rsidRPr="001B1C3B">
        <w:rPr>
          <w:sz w:val="20"/>
        </w:rPr>
        <w:t xml:space="preserve">(наименование Участника клиринга – реципиента,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tabs>
          <w:tab w:val="right" w:pos="9356"/>
        </w:tabs>
        <w:overflowPunct/>
        <w:ind w:left="142" w:firstLine="0"/>
        <w:rPr>
          <w:rFonts w:cs="Arial"/>
          <w:szCs w:val="24"/>
        </w:rPr>
      </w:pPr>
      <w:r w:rsidRPr="001B1C3B">
        <w:rPr>
          <w:rFonts w:cs="Arial"/>
          <w:szCs w:val="24"/>
        </w:rPr>
        <w:t>Основания для перевода позиций</w:t>
      </w:r>
      <w:r>
        <w:rPr>
          <w:rFonts w:cs="Arial"/>
          <w:szCs w:val="24"/>
        </w:rPr>
        <w:t xml:space="preserve"> и Обеспечения</w:t>
      </w:r>
      <w:r w:rsidRPr="001B1C3B">
        <w:rPr>
          <w:rFonts w:cs="Arial"/>
          <w:szCs w:val="24"/>
        </w:rPr>
        <w:t xml:space="preserve">: </w:t>
      </w:r>
    </w:p>
    <w:p w:rsidR="001C442D" w:rsidRPr="001B1C3B" w:rsidRDefault="001C442D" w:rsidP="001C442D">
      <w:pPr>
        <w:tabs>
          <w:tab w:val="right" w:pos="9356"/>
        </w:tabs>
        <w:overflowPunct/>
        <w:autoSpaceDE/>
        <w:autoSpaceDN/>
        <w:spacing w:after="200"/>
        <w:ind w:firstLine="0"/>
        <w:contextualSpacing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1B1C3B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</w:t>
      </w:r>
      <w:r>
        <w:rPr>
          <w:rFonts w:ascii="Calibri" w:eastAsia="Calibri" w:hAnsi="Calibri" w:cs="Arial"/>
          <w:sz w:val="22"/>
          <w:szCs w:val="22"/>
          <w:lang w:eastAsia="en-US"/>
        </w:rPr>
        <w:t>__________________</w:t>
      </w:r>
    </w:p>
    <w:p w:rsidR="001C442D" w:rsidRPr="001B1C3B" w:rsidRDefault="001C442D" w:rsidP="001C442D">
      <w:pPr>
        <w:tabs>
          <w:tab w:val="right" w:pos="9356"/>
        </w:tabs>
        <w:overflowPunct/>
        <w:ind w:left="142" w:firstLine="0"/>
        <w:rPr>
          <w:rFonts w:cs="Arial"/>
          <w:szCs w:val="24"/>
        </w:rPr>
      </w:pPr>
      <w:r w:rsidRPr="001B1C3B">
        <w:rPr>
          <w:rFonts w:cs="Arial"/>
          <w:i/>
          <w:sz w:val="20"/>
        </w:rPr>
        <w:t xml:space="preserve"> (указать не менее одного основания в отношении Базового Участника клиринга в соответствии с Правилами клиринга Клирингового центра)</w:t>
      </w: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  <w:bookmarkStart w:id="0" w:name="_GoBack"/>
      <w:bookmarkEnd w:id="0"/>
    </w:p>
    <w:p w:rsidR="001C442D" w:rsidRPr="001B1C3B" w:rsidRDefault="001C442D" w:rsidP="001C442D">
      <w:pPr>
        <w:ind w:firstLine="0"/>
        <w:rPr>
          <w:b/>
          <w:szCs w:val="24"/>
        </w:rPr>
      </w:pPr>
    </w:p>
    <w:p w:rsidR="001C442D" w:rsidRPr="001B1C3B" w:rsidRDefault="001C442D" w:rsidP="001C442D">
      <w:pPr>
        <w:ind w:firstLine="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rPr>
                <w:b/>
                <w:sz w:val="22"/>
                <w:szCs w:val="22"/>
              </w:rPr>
            </w:pPr>
            <w:r w:rsidRPr="001B1C3B">
              <w:rPr>
                <w:b/>
                <w:sz w:val="22"/>
                <w:szCs w:val="22"/>
              </w:rPr>
              <w:t>От имени Доверенного владельца счетов:</w:t>
            </w:r>
          </w:p>
          <w:p w:rsidR="001C442D" w:rsidRPr="001B1C3B" w:rsidRDefault="001C442D" w:rsidP="00997BF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1B1C3B">
              <w:rPr>
                <w:sz w:val="22"/>
                <w:szCs w:val="22"/>
              </w:rPr>
              <w:t>м.п</w:t>
            </w:r>
            <w:proofErr w:type="spellEnd"/>
            <w:r w:rsidRPr="001B1C3B">
              <w:rPr>
                <w:sz w:val="22"/>
                <w:szCs w:val="22"/>
              </w:rPr>
              <w:t>.</w:t>
            </w:r>
          </w:p>
        </w:tc>
      </w:tr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spacing w:before="100" w:after="100"/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«____» ________________ 20___г.</w:t>
            </w:r>
          </w:p>
        </w:tc>
      </w:tr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Контактное лицо: ________________(ФИО)</w:t>
            </w:r>
          </w:p>
          <w:p w:rsidR="001C442D" w:rsidRPr="001B1C3B" w:rsidRDefault="001C442D" w:rsidP="0099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2D" w:rsidRPr="001B1C3B" w:rsidTr="00997BF5">
        <w:tc>
          <w:tcPr>
            <w:tcW w:w="6062" w:type="dxa"/>
          </w:tcPr>
          <w:p w:rsidR="001C442D" w:rsidRPr="001B1C3B" w:rsidRDefault="001C442D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Контактный телефон: ______________</w:t>
            </w:r>
          </w:p>
        </w:tc>
      </w:tr>
    </w:tbl>
    <w:p w:rsidR="003B0622" w:rsidRDefault="003B0622"/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2"/>
    <w:rsid w:val="001C442D"/>
    <w:rsid w:val="003B0622"/>
    <w:rsid w:val="006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3DFE-FE4E-4966-BBBE-A396F2B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2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1C442D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paragraph" w:customStyle="1" w:styleId="1">
    <w:name w:val="Стиль1"/>
    <w:basedOn w:val="a"/>
    <w:link w:val="10"/>
    <w:qFormat/>
    <w:rsid w:val="001C442D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1C442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3">
    <w:name w:val="Термин"/>
    <w:rsid w:val="001C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2017-12-04T13:20:00Z</dcterms:created>
  <dcterms:modified xsi:type="dcterms:W3CDTF">2017-12-04T13:20:00Z</dcterms:modified>
</cp:coreProperties>
</file>