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ABBE" w14:textId="77777777" w:rsidR="00C969B0" w:rsidRPr="00C969B0" w:rsidRDefault="00C969B0" w:rsidP="00C969B0">
      <w:pPr>
        <w:tabs>
          <w:tab w:val="right" w:pos="9356"/>
        </w:tabs>
        <w:overflowPunct/>
        <w:autoSpaceDE/>
        <w:autoSpaceDN/>
        <w:spacing w:before="120"/>
        <w:ind w:firstLine="0"/>
        <w:rPr>
          <w:bCs/>
          <w:szCs w:val="24"/>
        </w:rPr>
      </w:pPr>
      <w:r w:rsidRPr="00C969B0">
        <w:rPr>
          <w:iCs/>
          <w:szCs w:val="24"/>
        </w:rPr>
        <w:t>(На бланке организации)</w:t>
      </w:r>
    </w:p>
    <w:p w14:paraId="1F4B57F1" w14:textId="77777777" w:rsidR="00C969B0" w:rsidRPr="00C969B0" w:rsidRDefault="00C969B0" w:rsidP="00C969B0">
      <w:pPr>
        <w:keepLines/>
        <w:widowControl/>
        <w:overflowPunct/>
        <w:autoSpaceDE/>
        <w:autoSpaceDN/>
        <w:adjustRightInd/>
        <w:spacing w:before="360"/>
        <w:ind w:firstLine="0"/>
        <w:jc w:val="right"/>
        <w:textAlignment w:val="auto"/>
        <w:rPr>
          <w:rFonts w:cs="Arial"/>
          <w:bCs/>
          <w:i/>
          <w:szCs w:val="24"/>
        </w:rPr>
      </w:pPr>
      <w:r w:rsidRPr="00C969B0">
        <w:rPr>
          <w:rFonts w:cs="Arial"/>
          <w:bCs/>
          <w:i/>
          <w:szCs w:val="24"/>
        </w:rPr>
        <w:t>В НКО НКЦ (АО)</w:t>
      </w:r>
    </w:p>
    <w:p w14:paraId="287969B5" w14:textId="77777777" w:rsidR="00C969B0" w:rsidRPr="00C969B0" w:rsidRDefault="00C969B0" w:rsidP="00C969B0">
      <w:pPr>
        <w:keepLines/>
        <w:tabs>
          <w:tab w:val="right" w:pos="9356"/>
        </w:tabs>
        <w:overflowPunct/>
        <w:autoSpaceDE/>
        <w:autoSpaceDN/>
        <w:ind w:left="142" w:firstLine="0"/>
        <w:jc w:val="right"/>
        <w:rPr>
          <w:rFonts w:cs="Arial"/>
          <w:b/>
          <w:bCs/>
          <w:noProof/>
          <w:szCs w:val="24"/>
        </w:rPr>
      </w:pPr>
    </w:p>
    <w:p w14:paraId="54D8FE39" w14:textId="77777777" w:rsidR="00C969B0" w:rsidRPr="00C969B0" w:rsidRDefault="00C969B0" w:rsidP="00C969B0">
      <w:pPr>
        <w:widowControl/>
        <w:tabs>
          <w:tab w:val="right" w:pos="9356"/>
        </w:tabs>
        <w:suppressAutoHyphens/>
        <w:autoSpaceDN/>
        <w:spacing w:line="360" w:lineRule="atLeast"/>
        <w:ind w:left="142" w:firstLine="0"/>
        <w:jc w:val="center"/>
        <w:rPr>
          <w:rFonts w:ascii="Times New Roman CYR" w:hAnsi="Times New Roman CYR" w:cs="Arial"/>
          <w:b/>
          <w:bCs/>
          <w:caps/>
          <w:lang w:eastAsia="ar-SA"/>
        </w:rPr>
      </w:pPr>
      <w:r w:rsidRPr="00C969B0">
        <w:rPr>
          <w:rFonts w:ascii="Times New Roman CYR" w:hAnsi="Times New Roman CYR" w:cs="Arial"/>
          <w:b/>
          <w:bCs/>
          <w:caps/>
          <w:lang w:eastAsia="ar-SA"/>
        </w:rPr>
        <w:t>заПРОС НА ОТКРЫТИЕ ТОРГОВО-КЛИРИНГОВОГО СЧЕТА</w:t>
      </w:r>
    </w:p>
    <w:p w14:paraId="239DB6C3" w14:textId="77777777" w:rsidR="00C969B0" w:rsidRPr="00C969B0" w:rsidRDefault="00C969B0" w:rsidP="00C969B0">
      <w:pPr>
        <w:widowControl/>
        <w:tabs>
          <w:tab w:val="right" w:pos="9356"/>
        </w:tabs>
        <w:suppressAutoHyphens/>
        <w:autoSpaceDN/>
        <w:spacing w:line="360" w:lineRule="atLeast"/>
        <w:ind w:left="142" w:firstLine="0"/>
        <w:rPr>
          <w:rFonts w:ascii="Times New Roman CYR" w:hAnsi="Times New Roman CYR" w:cs="Arial"/>
          <w:b/>
          <w:bCs/>
          <w:caps/>
          <w:lang w:eastAsia="ar-SA"/>
        </w:rPr>
      </w:pPr>
    </w:p>
    <w:p w14:paraId="74791973" w14:textId="77777777" w:rsidR="00C969B0" w:rsidRPr="00C969B0" w:rsidRDefault="00C969B0" w:rsidP="00C969B0">
      <w:pPr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 w:firstLine="0"/>
        <w:jc w:val="center"/>
        <w:rPr>
          <w:b/>
          <w:noProof/>
          <w:szCs w:val="24"/>
        </w:rPr>
      </w:pPr>
      <w:r w:rsidRPr="00C969B0">
        <w:rPr>
          <w:b/>
          <w:noProof/>
          <w:szCs w:val="24"/>
        </w:rPr>
        <w:t>_____________________________________________________________________________,</w:t>
      </w:r>
    </w:p>
    <w:p w14:paraId="64D23CF9" w14:textId="77777777" w:rsidR="00C969B0" w:rsidRPr="00C969B0" w:rsidRDefault="00C969B0" w:rsidP="00C969B0">
      <w:pPr>
        <w:widowControl/>
        <w:ind w:firstLine="0"/>
        <w:jc w:val="center"/>
        <w:rPr>
          <w:sz w:val="20"/>
        </w:rPr>
      </w:pPr>
      <w:r w:rsidRPr="00C969B0">
        <w:rPr>
          <w:sz w:val="20"/>
        </w:rPr>
        <w:t xml:space="preserve"> (</w:t>
      </w:r>
      <w:r w:rsidRPr="00C969B0">
        <w:rPr>
          <w:i/>
          <w:sz w:val="20"/>
        </w:rPr>
        <w:t>полное наименование Участника клиринга</w:t>
      </w:r>
      <w:r w:rsidRPr="00C969B0">
        <w:rPr>
          <w:sz w:val="20"/>
        </w:rPr>
        <w:t>)</w:t>
      </w:r>
    </w:p>
    <w:p w14:paraId="707A0162" w14:textId="77777777" w:rsidR="00C969B0" w:rsidRPr="00C969B0" w:rsidRDefault="00C969B0" w:rsidP="00C969B0">
      <w:pPr>
        <w:widowControl/>
        <w:ind w:firstLine="0"/>
        <w:jc w:val="left"/>
        <w:rPr>
          <w:sz w:val="22"/>
          <w:szCs w:val="22"/>
        </w:rPr>
      </w:pPr>
    </w:p>
    <w:p w14:paraId="13940025" w14:textId="77777777" w:rsidR="00C969B0" w:rsidRPr="00C969B0" w:rsidRDefault="00C969B0" w:rsidP="00C969B0">
      <w:pPr>
        <w:tabs>
          <w:tab w:val="right" w:pos="9356"/>
        </w:tabs>
        <w:overflowPunct/>
        <w:spacing w:after="120"/>
        <w:ind w:firstLine="0"/>
        <w:rPr>
          <w:rFonts w:cs="Arial"/>
          <w:szCs w:val="24"/>
        </w:rPr>
      </w:pPr>
      <w:r w:rsidRPr="00C969B0">
        <w:rPr>
          <w:rFonts w:cs="Arial"/>
          <w:szCs w:val="24"/>
        </w:rPr>
        <w:t>Идентификатор Участника клиринга: _______________________,</w:t>
      </w:r>
    </w:p>
    <w:p w14:paraId="2FD64284" w14:textId="77777777" w:rsidR="00C969B0" w:rsidRPr="00C969B0" w:rsidRDefault="00C969B0" w:rsidP="00C969B0">
      <w:pPr>
        <w:widowControl/>
        <w:spacing w:line="276" w:lineRule="auto"/>
        <w:ind w:firstLine="0"/>
        <w:rPr>
          <w:bCs/>
          <w:szCs w:val="24"/>
        </w:rPr>
      </w:pPr>
      <w:r w:rsidRPr="00C969B0">
        <w:rPr>
          <w:bCs/>
          <w:szCs w:val="24"/>
        </w:rPr>
        <w:t>Просим открыть в Клиринговой системе НКО НКЦ (АО) Торгово-клиринговый счет:</w:t>
      </w:r>
    </w:p>
    <w:p w14:paraId="49C288D6" w14:textId="77777777" w:rsidR="00C969B0" w:rsidRPr="00C969B0" w:rsidRDefault="00C969B0" w:rsidP="00C969B0">
      <w:pPr>
        <w:widowControl/>
        <w:spacing w:line="276" w:lineRule="auto"/>
        <w:ind w:firstLine="0"/>
        <w:rPr>
          <w:bCs/>
          <w:szCs w:val="24"/>
        </w:rPr>
      </w:pPr>
      <w:r w:rsidRPr="00C969B0">
        <w:rPr>
          <w:bCs/>
          <w:szCs w:val="24"/>
        </w:rPr>
        <w:t>□ обеспечивающий взаимосвязь между позицией по ценным бумагам и позицией (дополнительной позицией) по денежным средствам, соответствующей следующим данным: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1275"/>
        <w:gridCol w:w="1418"/>
        <w:gridCol w:w="1984"/>
        <w:gridCol w:w="2552"/>
      </w:tblGrid>
      <w:tr w:rsidR="00C969B0" w:rsidRPr="00C969B0" w14:paraId="0F6407D0" w14:textId="77777777" w:rsidTr="00AF3ACE">
        <w:tc>
          <w:tcPr>
            <w:tcW w:w="2518" w:type="dxa"/>
            <w:shd w:val="clear" w:color="auto" w:fill="BFBFBF"/>
          </w:tcPr>
          <w:p w14:paraId="47084D23" w14:textId="77777777" w:rsidR="00C969B0" w:rsidRPr="00C969B0" w:rsidRDefault="00C969B0" w:rsidP="00C969B0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969B0">
              <w:rPr>
                <w:b/>
                <w:bCs/>
                <w:sz w:val="22"/>
                <w:szCs w:val="22"/>
              </w:rPr>
              <w:t xml:space="preserve">Торговый счет депо </w:t>
            </w:r>
          </w:p>
          <w:p w14:paraId="248417ED" w14:textId="77777777" w:rsidR="00C969B0" w:rsidRPr="00C969B0" w:rsidRDefault="00C969B0" w:rsidP="00C969B0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969B0">
              <w:rPr>
                <w:b/>
                <w:bCs/>
                <w:sz w:val="22"/>
                <w:szCs w:val="22"/>
              </w:rPr>
              <w:t>в НКО АО НРД</w:t>
            </w:r>
            <w:r w:rsidRPr="00C969B0" w:rsidDel="00E212C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BFBFBF"/>
          </w:tcPr>
          <w:p w14:paraId="7A969B43" w14:textId="77777777" w:rsidR="00C969B0" w:rsidRPr="00C969B0" w:rsidRDefault="00C969B0" w:rsidP="00C969B0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969B0">
              <w:rPr>
                <w:b/>
                <w:bCs/>
                <w:sz w:val="22"/>
                <w:szCs w:val="22"/>
              </w:rPr>
              <w:t>Торговый раздел</w:t>
            </w:r>
          </w:p>
        </w:tc>
        <w:tc>
          <w:tcPr>
            <w:tcW w:w="1984" w:type="dxa"/>
            <w:shd w:val="clear" w:color="auto" w:fill="BFBFBF"/>
          </w:tcPr>
          <w:p w14:paraId="7ECF5412" w14:textId="77777777" w:rsidR="00C969B0" w:rsidRPr="00C969B0" w:rsidRDefault="00C969B0" w:rsidP="00C969B0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969B0">
              <w:rPr>
                <w:b/>
                <w:bCs/>
                <w:sz w:val="22"/>
                <w:szCs w:val="22"/>
              </w:rPr>
              <w:t>Торговый счет/ Расчетный код</w:t>
            </w:r>
          </w:p>
        </w:tc>
        <w:tc>
          <w:tcPr>
            <w:tcW w:w="2552" w:type="dxa"/>
            <w:shd w:val="clear" w:color="auto" w:fill="BFBFBF"/>
          </w:tcPr>
          <w:p w14:paraId="72D924C1" w14:textId="77777777" w:rsidR="00C969B0" w:rsidRPr="00C969B0" w:rsidRDefault="00C969B0" w:rsidP="00C969B0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969B0">
              <w:rPr>
                <w:b/>
                <w:bCs/>
                <w:sz w:val="22"/>
                <w:szCs w:val="22"/>
              </w:rPr>
              <w:t>Идентификационные данные клиента*</w:t>
            </w:r>
          </w:p>
        </w:tc>
      </w:tr>
      <w:tr w:rsidR="00C969B0" w:rsidRPr="00C969B0" w14:paraId="7F6F3281" w14:textId="77777777" w:rsidTr="00AF3ACE">
        <w:tc>
          <w:tcPr>
            <w:tcW w:w="2518" w:type="dxa"/>
            <w:vMerge w:val="restart"/>
          </w:tcPr>
          <w:p w14:paraId="0B8C683E" w14:textId="77777777" w:rsidR="00C969B0" w:rsidRPr="00C969B0" w:rsidRDefault="00C969B0" w:rsidP="00C969B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487D669" w14:textId="77777777" w:rsidR="00C969B0" w:rsidRPr="00C969B0" w:rsidRDefault="00C969B0" w:rsidP="00C969B0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C969B0">
              <w:rPr>
                <w:b/>
                <w:sz w:val="22"/>
                <w:szCs w:val="22"/>
              </w:rPr>
              <w:t>Раздел Т0</w:t>
            </w:r>
          </w:p>
        </w:tc>
        <w:tc>
          <w:tcPr>
            <w:tcW w:w="1418" w:type="dxa"/>
          </w:tcPr>
          <w:p w14:paraId="0A39435A" w14:textId="77777777" w:rsidR="00C969B0" w:rsidRPr="00C969B0" w:rsidRDefault="00C969B0" w:rsidP="00C969B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1D998EE" w14:textId="77777777" w:rsidR="00C969B0" w:rsidRPr="00C969B0" w:rsidRDefault="00C969B0" w:rsidP="00C969B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3CCB602" w14:textId="77777777" w:rsidR="00C969B0" w:rsidRPr="00C969B0" w:rsidRDefault="00C969B0" w:rsidP="00C969B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969B0" w:rsidRPr="00C969B0" w14:paraId="58D65C6C" w14:textId="77777777" w:rsidTr="00AF3ACE">
        <w:tc>
          <w:tcPr>
            <w:tcW w:w="2518" w:type="dxa"/>
            <w:vMerge/>
          </w:tcPr>
          <w:p w14:paraId="67F17F83" w14:textId="77777777" w:rsidR="00C969B0" w:rsidRPr="00C969B0" w:rsidDel="00E212C3" w:rsidRDefault="00C969B0" w:rsidP="00C969B0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B5C026" w14:textId="77777777" w:rsidR="00C969B0" w:rsidRPr="00C969B0" w:rsidRDefault="00C969B0" w:rsidP="00C969B0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C969B0">
              <w:rPr>
                <w:b/>
                <w:sz w:val="22"/>
                <w:szCs w:val="22"/>
              </w:rPr>
              <w:t>Раздел Т+</w:t>
            </w:r>
          </w:p>
        </w:tc>
        <w:tc>
          <w:tcPr>
            <w:tcW w:w="1418" w:type="dxa"/>
          </w:tcPr>
          <w:p w14:paraId="7599396F" w14:textId="77777777" w:rsidR="00C969B0" w:rsidRPr="00C969B0" w:rsidRDefault="00C969B0" w:rsidP="00C969B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23D4A0B" w14:textId="77777777" w:rsidR="00C969B0" w:rsidRPr="00C969B0" w:rsidRDefault="00C969B0" w:rsidP="00C969B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44E3F11" w14:textId="77777777" w:rsidR="00C969B0" w:rsidRPr="00C969B0" w:rsidRDefault="00C969B0" w:rsidP="00C969B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32A46EA1" w14:textId="77777777" w:rsidR="00C969B0" w:rsidRPr="00C969B0" w:rsidRDefault="00C969B0" w:rsidP="00C969B0">
      <w:pPr>
        <w:widowControl/>
        <w:spacing w:before="120" w:after="120"/>
        <w:ind w:right="-57" w:firstLine="0"/>
        <w:jc w:val="left"/>
        <w:rPr>
          <w:szCs w:val="24"/>
        </w:rPr>
      </w:pPr>
      <w:r w:rsidRPr="00C969B0">
        <w:rPr>
          <w:szCs w:val="24"/>
        </w:rPr>
        <w:t>□ для заключения депозитных договоров**.</w:t>
      </w:r>
    </w:p>
    <w:p w14:paraId="6934F6B2" w14:textId="77777777" w:rsidR="00C969B0" w:rsidRPr="00C969B0" w:rsidRDefault="00C969B0" w:rsidP="00C969B0">
      <w:pPr>
        <w:keepNext/>
        <w:widowControl/>
        <w:spacing w:after="60"/>
        <w:ind w:firstLine="0"/>
        <w:jc w:val="left"/>
        <w:outlineLvl w:val="2"/>
        <w:rPr>
          <w:rFonts w:ascii="Arial" w:hAnsi="Arial" w:cs="Arial"/>
          <w:bCs/>
          <w:szCs w:val="24"/>
        </w:rPr>
      </w:pPr>
    </w:p>
    <w:p w14:paraId="2FE8ED32" w14:textId="77777777" w:rsidR="00C969B0" w:rsidRPr="00C969B0" w:rsidRDefault="00C969B0" w:rsidP="00C969B0">
      <w:pPr>
        <w:widowControl/>
        <w:tabs>
          <w:tab w:val="right" w:pos="9356"/>
        </w:tabs>
        <w:overflowPunct/>
        <w:autoSpaceDE/>
        <w:autoSpaceDN/>
        <w:adjustRightInd/>
        <w:ind w:firstLine="0"/>
        <w:textAlignment w:val="auto"/>
        <w:rPr>
          <w:rFonts w:eastAsia="MS Mincho"/>
          <w:iCs/>
          <w:szCs w:val="24"/>
          <w:lang w:eastAsia="en-US"/>
        </w:rPr>
      </w:pPr>
      <w:r w:rsidRPr="00C969B0">
        <w:rPr>
          <w:rFonts w:eastAsia="MS Mincho"/>
          <w:iCs/>
          <w:szCs w:val="24"/>
          <w:lang w:eastAsia="en-US"/>
        </w:rPr>
        <w:t>(Должность руководителя)</w:t>
      </w:r>
      <w:r w:rsidRPr="00C969B0">
        <w:rPr>
          <w:rFonts w:eastAsia="MS Mincho"/>
          <w:iCs/>
          <w:szCs w:val="24"/>
          <w:lang w:eastAsia="en-US"/>
        </w:rPr>
        <w:tab/>
        <w:t>__________________/Ф.И.О./</w:t>
      </w:r>
    </w:p>
    <w:p w14:paraId="15E06B89" w14:textId="77777777" w:rsidR="00C969B0" w:rsidRPr="00C969B0" w:rsidRDefault="00C969B0" w:rsidP="00C969B0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center"/>
        <w:textAlignment w:val="auto"/>
        <w:rPr>
          <w:rFonts w:eastAsia="MS Mincho"/>
          <w:iCs/>
          <w:szCs w:val="24"/>
          <w:lang w:eastAsia="en-US"/>
        </w:rPr>
      </w:pPr>
      <w:proofErr w:type="spellStart"/>
      <w:r w:rsidRPr="00C969B0">
        <w:rPr>
          <w:rFonts w:eastAsia="MS Mincho"/>
          <w:iCs/>
          <w:szCs w:val="24"/>
          <w:lang w:eastAsia="en-US"/>
        </w:rPr>
        <w:t>м.п</w:t>
      </w:r>
      <w:proofErr w:type="spellEnd"/>
      <w:r w:rsidRPr="00C969B0">
        <w:rPr>
          <w:rFonts w:eastAsia="MS Mincho"/>
          <w:iCs/>
          <w:szCs w:val="24"/>
          <w:lang w:eastAsia="en-US"/>
        </w:rPr>
        <w:t>.</w:t>
      </w:r>
    </w:p>
    <w:p w14:paraId="5D8A2E79" w14:textId="77777777" w:rsidR="00C969B0" w:rsidRPr="00C969B0" w:rsidRDefault="00C969B0" w:rsidP="00C969B0">
      <w:pPr>
        <w:ind w:firstLine="0"/>
        <w:rPr>
          <w:szCs w:val="24"/>
        </w:rPr>
      </w:pPr>
      <w:r w:rsidRPr="00C969B0">
        <w:rPr>
          <w:szCs w:val="24"/>
        </w:rPr>
        <w:t>«____» ___________ 20___год.</w:t>
      </w:r>
    </w:p>
    <w:p w14:paraId="1925D1A5" w14:textId="77777777" w:rsidR="00C969B0" w:rsidRPr="00C969B0" w:rsidRDefault="00C969B0" w:rsidP="00C969B0">
      <w:pPr>
        <w:widowControl/>
        <w:ind w:left="1003" w:firstLine="720"/>
        <w:rPr>
          <w:bCs/>
          <w:szCs w:val="24"/>
        </w:rPr>
      </w:pPr>
    </w:p>
    <w:p w14:paraId="5AE859D1" w14:textId="77777777" w:rsidR="00C969B0" w:rsidRPr="00C969B0" w:rsidRDefault="00C969B0" w:rsidP="00C969B0">
      <w:pPr>
        <w:widowControl/>
        <w:tabs>
          <w:tab w:val="right" w:pos="9356"/>
        </w:tabs>
        <w:overflowPunct/>
        <w:autoSpaceDE/>
        <w:autoSpaceDN/>
        <w:adjustRightInd/>
        <w:ind w:firstLine="0"/>
        <w:textAlignment w:val="auto"/>
        <w:rPr>
          <w:rFonts w:eastAsia="MS Mincho"/>
          <w:szCs w:val="24"/>
          <w:lang w:eastAsia="en-US"/>
        </w:rPr>
      </w:pPr>
      <w:r w:rsidRPr="00C969B0">
        <w:rPr>
          <w:rFonts w:eastAsia="MS Mincho"/>
          <w:szCs w:val="24"/>
          <w:lang w:eastAsia="en-US"/>
        </w:rPr>
        <w:t>Исполнитель Ф.И.О., телефон _________________</w:t>
      </w:r>
    </w:p>
    <w:p w14:paraId="1ECA8D94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jc w:val="left"/>
        <w:textAlignment w:val="auto"/>
        <w:rPr>
          <w:bCs/>
          <w:sz w:val="20"/>
          <w:szCs w:val="24"/>
        </w:rPr>
      </w:pPr>
    </w:p>
    <w:p w14:paraId="5BA63AC2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jc w:val="left"/>
        <w:textAlignment w:val="auto"/>
        <w:rPr>
          <w:bCs/>
          <w:szCs w:val="24"/>
          <w:u w:val="single"/>
        </w:rPr>
      </w:pPr>
      <w:r w:rsidRPr="00C969B0">
        <w:rPr>
          <w:bCs/>
          <w:szCs w:val="24"/>
          <w:u w:val="single"/>
        </w:rPr>
        <w:t>Порядок заполнения:</w:t>
      </w:r>
    </w:p>
    <w:p w14:paraId="13291612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bCs/>
          <w:sz w:val="20"/>
        </w:rPr>
      </w:pPr>
      <w:r w:rsidRPr="00C969B0">
        <w:rPr>
          <w:sz w:val="20"/>
        </w:rPr>
        <w:t>При регистрации Торгово-клирингового счета необходимо заполнить обе строки таблицы.</w:t>
      </w:r>
    </w:p>
    <w:p w14:paraId="2A40721A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0"/>
        </w:rPr>
      </w:pPr>
      <w:r w:rsidRPr="00C969B0">
        <w:rPr>
          <w:sz w:val="20"/>
        </w:rPr>
        <w:t>В графе «Раздел Т0» указывается 31-й раздел торгового счета депо;</w:t>
      </w:r>
    </w:p>
    <w:p w14:paraId="056626D1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0"/>
        </w:rPr>
      </w:pPr>
      <w:r w:rsidRPr="00C969B0">
        <w:rPr>
          <w:sz w:val="20"/>
        </w:rPr>
        <w:t>В графе «Торговый счет/ Расчетный код», соответствующей Разделу Т0, указывается торговый банковский счет 30411810 или Расчетный код. Если нет необходимости в регистрации позиции по денежным средствам, указывается «без денежной позиции»;</w:t>
      </w:r>
    </w:p>
    <w:p w14:paraId="3AEBCB76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0"/>
        </w:rPr>
      </w:pPr>
      <w:r w:rsidRPr="00C969B0">
        <w:rPr>
          <w:sz w:val="20"/>
        </w:rPr>
        <w:t>В графе «Раздел Т+» указывается 36-й раздел торгового счета депо. В случае если 36-й раздел не открыт, указывается «нет раздела».</w:t>
      </w:r>
    </w:p>
    <w:p w14:paraId="02E935CD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0"/>
        </w:rPr>
      </w:pPr>
      <w:r w:rsidRPr="00C969B0">
        <w:rPr>
          <w:sz w:val="20"/>
        </w:rPr>
        <w:t xml:space="preserve">В графе «Торговый счет/ Расчетный код», соответствующей Разделу Т+, указывается Расчетный код. При необходимости открытия Торгово-клирингового счета с новым Расчетным кодом, в графе «Торговый счет/ Расчетный код» необходимо указать слово «новый».  </w:t>
      </w:r>
    </w:p>
    <w:p w14:paraId="47C1BB56" w14:textId="77777777" w:rsidR="00C969B0" w:rsidRPr="00C969B0" w:rsidRDefault="00C969B0" w:rsidP="00C969B0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0"/>
        </w:rPr>
      </w:pPr>
      <w:r w:rsidRPr="00C969B0">
        <w:rPr>
          <w:sz w:val="20"/>
        </w:rPr>
        <w:t>* Поле «Идентификационные данные клиента» не является обязательным и заполняется в соответствии с требованиями, предъявляемыми Биржей при регистрации клиентов Участников торгов. В случае регистрации клиента, являющегося клиентом брокера, указываются идентификационные данные как конечного клиента, так и клиента, являющегося брокером.</w:t>
      </w:r>
    </w:p>
    <w:p w14:paraId="6E3C9F1E" w14:textId="4AF97FA8" w:rsidR="005126E8" w:rsidRDefault="005126E8" w:rsidP="00C969B0">
      <w:pPr>
        <w:ind w:firstLine="0"/>
      </w:pPr>
    </w:p>
    <w:sectPr w:rsidR="0051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12B"/>
    <w:multiLevelType w:val="hybridMultilevel"/>
    <w:tmpl w:val="DCF68792"/>
    <w:lvl w:ilvl="0" w:tplc="684A5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6F43F9"/>
    <w:multiLevelType w:val="hybridMultilevel"/>
    <w:tmpl w:val="2F30B8AE"/>
    <w:lvl w:ilvl="0" w:tplc="059A2F70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811036"/>
    <w:multiLevelType w:val="hybridMultilevel"/>
    <w:tmpl w:val="6BB20882"/>
    <w:lvl w:ilvl="0" w:tplc="DA30E77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E63"/>
    <w:multiLevelType w:val="hybridMultilevel"/>
    <w:tmpl w:val="97EEECA8"/>
    <w:lvl w:ilvl="0" w:tplc="7298CE1E">
      <w:start w:val="1"/>
      <w:numFmt w:val="bullet"/>
      <w:pStyle w:val="a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C77CA"/>
    <w:multiLevelType w:val="multilevel"/>
    <w:tmpl w:val="AFCEE270"/>
    <w:lvl w:ilvl="0">
      <w:start w:val="1"/>
      <w:numFmt w:val="upperRoman"/>
      <w:pStyle w:val="a3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4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5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6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7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8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25241E97"/>
    <w:multiLevelType w:val="multilevel"/>
    <w:tmpl w:val="9C1441FC"/>
    <w:lvl w:ilvl="0">
      <w:start w:val="1"/>
      <w:numFmt w:val="decimal"/>
      <w:pStyle w:val="a9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2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3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c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6" w15:restartNumberingAfterBreak="0">
    <w:nsid w:val="2FB73F54"/>
    <w:multiLevelType w:val="hybridMultilevel"/>
    <w:tmpl w:val="14320136"/>
    <w:lvl w:ilvl="0" w:tplc="958A52C0">
      <w:start w:val="1"/>
      <w:numFmt w:val="bullet"/>
      <w:pStyle w:val="ad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814DE1"/>
    <w:multiLevelType w:val="multilevel"/>
    <w:tmpl w:val="C450BC66"/>
    <w:lvl w:ilvl="0">
      <w:start w:val="1"/>
      <w:numFmt w:val="decimal"/>
      <w:pStyle w:val="a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84438A9"/>
    <w:multiLevelType w:val="hybridMultilevel"/>
    <w:tmpl w:val="98E040DC"/>
    <w:lvl w:ilvl="0" w:tplc="6FCC8452">
      <w:start w:val="1"/>
      <w:numFmt w:val="bullet"/>
      <w:pStyle w:val="af0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4D2713EB"/>
    <w:multiLevelType w:val="hybridMultilevel"/>
    <w:tmpl w:val="D2DE1F42"/>
    <w:lvl w:ilvl="0" w:tplc="20D0359A">
      <w:start w:val="1"/>
      <w:numFmt w:val="bullet"/>
      <w:pStyle w:val="af1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2B34C5"/>
    <w:multiLevelType w:val="hybridMultilevel"/>
    <w:tmpl w:val="D7964AB4"/>
    <w:lvl w:ilvl="0" w:tplc="B316D630">
      <w:start w:val="1"/>
      <w:numFmt w:val="decimal"/>
      <w:pStyle w:val="af2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3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4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4" w15:restartNumberingAfterBreak="0">
    <w:nsid w:val="57DD708E"/>
    <w:multiLevelType w:val="multilevel"/>
    <w:tmpl w:val="FE548182"/>
    <w:lvl w:ilvl="0">
      <w:start w:val="1"/>
      <w:numFmt w:val="decimal"/>
      <w:pStyle w:val="af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6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7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1A0A4E"/>
    <w:multiLevelType w:val="multilevel"/>
    <w:tmpl w:val="67744A82"/>
    <w:lvl w:ilvl="0">
      <w:start w:val="1"/>
      <w:numFmt w:val="decimal"/>
      <w:pStyle w:val="af8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9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F98189C"/>
    <w:multiLevelType w:val="hybridMultilevel"/>
    <w:tmpl w:val="D63AFCAE"/>
    <w:lvl w:ilvl="0" w:tplc="2BF82026">
      <w:start w:val="1"/>
      <w:numFmt w:val="bullet"/>
      <w:pStyle w:val="afa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29811D2"/>
    <w:multiLevelType w:val="hybridMultilevel"/>
    <w:tmpl w:val="C652C9F0"/>
    <w:lvl w:ilvl="0" w:tplc="DBDAE932">
      <w:start w:val="1"/>
      <w:numFmt w:val="decimal"/>
      <w:pStyle w:val="afb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036CE"/>
    <w:multiLevelType w:val="hybridMultilevel"/>
    <w:tmpl w:val="1734AF3C"/>
    <w:lvl w:ilvl="0" w:tplc="49D24BE2">
      <w:start w:val="1"/>
      <w:numFmt w:val="decimal"/>
      <w:pStyle w:val="af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0"/>
  </w:num>
  <w:num w:numId="5">
    <w:abstractNumId w:val="33"/>
  </w:num>
  <w:num w:numId="6">
    <w:abstractNumId w:val="4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4"/>
  </w:num>
  <w:num w:numId="14">
    <w:abstractNumId w:val="31"/>
  </w:num>
  <w:num w:numId="15">
    <w:abstractNumId w:val="28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4"/>
  </w:num>
  <w:num w:numId="20">
    <w:abstractNumId w:val="19"/>
  </w:num>
  <w:num w:numId="21">
    <w:abstractNumId w:val="8"/>
  </w:num>
  <w:num w:numId="22">
    <w:abstractNumId w:val="16"/>
  </w:num>
  <w:num w:numId="23">
    <w:abstractNumId w:val="7"/>
  </w:num>
  <w:num w:numId="24">
    <w:abstractNumId w:val="27"/>
  </w:num>
  <w:num w:numId="25">
    <w:abstractNumId w:val="21"/>
  </w:num>
  <w:num w:numId="26">
    <w:abstractNumId w:val="30"/>
  </w:num>
  <w:num w:numId="27">
    <w:abstractNumId w:val="18"/>
  </w:num>
  <w:num w:numId="28">
    <w:abstractNumId w:val="23"/>
  </w:num>
  <w:num w:numId="29">
    <w:abstractNumId w:val="26"/>
  </w:num>
  <w:num w:numId="30">
    <w:abstractNumId w:val="9"/>
  </w:num>
  <w:num w:numId="31">
    <w:abstractNumId w:val="11"/>
  </w:num>
  <w:num w:numId="32">
    <w:abstractNumId w:val="29"/>
  </w:num>
  <w:num w:numId="33">
    <w:abstractNumId w:val="10"/>
  </w:num>
  <w:num w:numId="34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B0"/>
    <w:rsid w:val="000F3F40"/>
    <w:rsid w:val="003F5197"/>
    <w:rsid w:val="004A7906"/>
    <w:rsid w:val="005126E8"/>
    <w:rsid w:val="006067A4"/>
    <w:rsid w:val="00656163"/>
    <w:rsid w:val="007A62E6"/>
    <w:rsid w:val="007C3EEB"/>
    <w:rsid w:val="008007A7"/>
    <w:rsid w:val="00816300"/>
    <w:rsid w:val="00927B8D"/>
    <w:rsid w:val="00B75D05"/>
    <w:rsid w:val="00C843C0"/>
    <w:rsid w:val="00C969B0"/>
    <w:rsid w:val="00D04FB1"/>
    <w:rsid w:val="00DF6F60"/>
    <w:rsid w:val="00F2247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1392"/>
  <w15:chartTrackingRefBased/>
  <w15:docId w15:val="{1359C5FA-FF64-400E-9DE2-F790D854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d"/>
    <w:next w:val="afd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d"/>
    <w:next w:val="afd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d"/>
    <w:next w:val="afd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d"/>
    <w:next w:val="afd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d"/>
    <w:next w:val="afd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d"/>
    <w:next w:val="afd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d"/>
    <w:next w:val="afd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d"/>
    <w:next w:val="afd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d"/>
    <w:next w:val="afd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customStyle="1" w:styleId="ad">
    <w:name w:val="Пункт с пустой точкой"/>
    <w:basedOn w:val="a1"/>
    <w:qFormat/>
    <w:rsid w:val="00F2247E"/>
    <w:pPr>
      <w:numPr>
        <w:numId w:val="22"/>
      </w:numPr>
      <w:tabs>
        <w:tab w:val="clear" w:pos="2203"/>
        <w:tab w:val="num" w:pos="1985"/>
      </w:tabs>
    </w:pPr>
  </w:style>
  <w:style w:type="paragraph" w:customStyle="1" w:styleId="22">
    <w:name w:val="Стиль2"/>
    <w:basedOn w:val="afd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e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d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e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d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3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d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e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5">
    <w:name w:val="Статья_"/>
    <w:basedOn w:val="a6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6">
    <w:name w:val="Пункт"/>
    <w:basedOn w:val="aff1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d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d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7">
    <w:name w:val="Подпункт"/>
    <w:basedOn w:val="afd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0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1">
    <w:name w:val="Пункт с точкой"/>
    <w:basedOn w:val="aff5"/>
    <w:qFormat/>
    <w:rsid w:val="00F2247E"/>
    <w:pPr>
      <w:numPr>
        <w:numId w:val="21"/>
      </w:numPr>
      <w:spacing w:before="60" w:after="0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d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e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d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d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d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d"/>
    <w:next w:val="afd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d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d"/>
    <w:next w:val="afd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d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d"/>
    <w:next w:val="afd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d"/>
    <w:next w:val="afd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d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d"/>
    <w:next w:val="afd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d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e"/>
    <w:semiHidden/>
    <w:rsid w:val="00F2247E"/>
  </w:style>
  <w:style w:type="paragraph" w:customStyle="1" w:styleId="caaieiaie50">
    <w:name w:val="caaieiaie5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ff1">
    <w:name w:val="Статья"/>
    <w:basedOn w:val="afd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d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d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d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8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d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e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8"/>
    <w:qFormat/>
    <w:rsid w:val="00F2247E"/>
    <w:pPr>
      <w:tabs>
        <w:tab w:val="left" w:pos="1134"/>
      </w:tabs>
    </w:pPr>
  </w:style>
  <w:style w:type="paragraph" w:customStyle="1" w:styleId="afc">
    <w:name w:val="Пункт приложения"/>
    <w:basedOn w:val="afd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b">
    <w:name w:val="Подпункт приложения"/>
    <w:basedOn w:val="afd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4">
    <w:name w:val="Подподпункт приложения"/>
    <w:basedOn w:val="afd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d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d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d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e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d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d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d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d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d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e"/>
    <w:rsid w:val="00F2247E"/>
  </w:style>
  <w:style w:type="paragraph" w:customStyle="1" w:styleId="afff2">
    <w:name w:val="Стиль Пункт + полужирный"/>
    <w:basedOn w:val="a6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d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e">
    <w:name w:val="Раздел договора"/>
    <w:basedOn w:val="afc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2">
    <w:name w:val="Список из терминов"/>
    <w:basedOn w:val="afd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d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c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e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c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d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e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2">
    <w:name w:val="Буквенная нумерация"/>
    <w:basedOn w:val="afd"/>
    <w:next w:val="afd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d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0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e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e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d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b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c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Подраздел"/>
    <w:basedOn w:val="a5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a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d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e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3">
    <w:name w:val="раздел приложения"/>
    <w:basedOn w:val="afd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a">
    <w:name w:val="пункт приложения"/>
    <w:basedOn w:val="afd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1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d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8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9">
    <w:name w:val="Пункт форм документов"/>
    <w:basedOn w:val="afd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5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6">
    <w:name w:val="Подпунктик"/>
    <w:basedOn w:val="af5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d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d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9">
    <w:name w:val="Статья приложения"/>
    <w:basedOn w:val="afd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7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e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e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e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e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e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d"/>
    <w:next w:val="afd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d"/>
    <w:next w:val="afd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d"/>
    <w:next w:val="afd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d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d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e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d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e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d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e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d"/>
    <w:next w:val="afd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d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e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d"/>
    <w:semiHidden/>
    <w:rsid w:val="00F2247E"/>
    <w:pPr>
      <w:ind w:left="283" w:hanging="283"/>
    </w:pPr>
  </w:style>
  <w:style w:type="paragraph" w:styleId="a">
    <w:name w:val="List Bullet"/>
    <w:basedOn w:val="afd"/>
    <w:semiHidden/>
    <w:rsid w:val="00F2247E"/>
    <w:pPr>
      <w:numPr>
        <w:numId w:val="8"/>
      </w:numPr>
    </w:pPr>
  </w:style>
  <w:style w:type="paragraph" w:styleId="2a">
    <w:name w:val="List 2"/>
    <w:basedOn w:val="afd"/>
    <w:semiHidden/>
    <w:rsid w:val="00F2247E"/>
    <w:pPr>
      <w:ind w:left="566" w:hanging="283"/>
    </w:pPr>
  </w:style>
  <w:style w:type="paragraph" w:styleId="3a">
    <w:name w:val="List 3"/>
    <w:basedOn w:val="afd"/>
    <w:semiHidden/>
    <w:rsid w:val="00F2247E"/>
    <w:pPr>
      <w:ind w:left="849" w:hanging="283"/>
    </w:pPr>
  </w:style>
  <w:style w:type="paragraph" w:styleId="44">
    <w:name w:val="List 4"/>
    <w:basedOn w:val="afd"/>
    <w:semiHidden/>
    <w:rsid w:val="00F2247E"/>
    <w:pPr>
      <w:ind w:left="1132" w:hanging="283"/>
    </w:pPr>
  </w:style>
  <w:style w:type="paragraph" w:styleId="53">
    <w:name w:val="List 5"/>
    <w:basedOn w:val="afd"/>
    <w:semiHidden/>
    <w:rsid w:val="00F2247E"/>
    <w:pPr>
      <w:ind w:left="1415" w:hanging="283"/>
    </w:pPr>
  </w:style>
  <w:style w:type="paragraph" w:styleId="2">
    <w:name w:val="List Bullet 2"/>
    <w:basedOn w:val="afd"/>
    <w:semiHidden/>
    <w:rsid w:val="00F2247E"/>
    <w:pPr>
      <w:numPr>
        <w:numId w:val="9"/>
      </w:numPr>
    </w:pPr>
  </w:style>
  <w:style w:type="paragraph" w:styleId="3">
    <w:name w:val="List Bullet 3"/>
    <w:basedOn w:val="afd"/>
    <w:semiHidden/>
    <w:rsid w:val="00F2247E"/>
    <w:pPr>
      <w:numPr>
        <w:numId w:val="10"/>
      </w:numPr>
    </w:pPr>
  </w:style>
  <w:style w:type="paragraph" w:styleId="5">
    <w:name w:val="List Bullet 5"/>
    <w:basedOn w:val="afd"/>
    <w:semiHidden/>
    <w:rsid w:val="00F2247E"/>
    <w:pPr>
      <w:numPr>
        <w:numId w:val="11"/>
      </w:numPr>
    </w:pPr>
  </w:style>
  <w:style w:type="paragraph" w:styleId="affffd">
    <w:name w:val="List Continue"/>
    <w:basedOn w:val="afd"/>
    <w:semiHidden/>
    <w:rsid w:val="00F2247E"/>
    <w:pPr>
      <w:spacing w:after="120"/>
      <w:ind w:left="283"/>
    </w:pPr>
  </w:style>
  <w:style w:type="paragraph" w:styleId="2b">
    <w:name w:val="List Continue 2"/>
    <w:basedOn w:val="afd"/>
    <w:semiHidden/>
    <w:rsid w:val="00F2247E"/>
    <w:pPr>
      <w:spacing w:after="120"/>
      <w:ind w:left="566"/>
    </w:pPr>
  </w:style>
  <w:style w:type="paragraph" w:styleId="3b">
    <w:name w:val="List Continue 3"/>
    <w:basedOn w:val="afd"/>
    <w:semiHidden/>
    <w:rsid w:val="00F2247E"/>
    <w:pPr>
      <w:spacing w:after="120"/>
      <w:ind w:left="849"/>
    </w:pPr>
  </w:style>
  <w:style w:type="paragraph" w:styleId="45">
    <w:name w:val="List Continue 4"/>
    <w:basedOn w:val="afd"/>
    <w:semiHidden/>
    <w:rsid w:val="00F2247E"/>
    <w:pPr>
      <w:spacing w:after="120"/>
      <w:ind w:left="1132"/>
    </w:pPr>
  </w:style>
  <w:style w:type="paragraph" w:styleId="54">
    <w:name w:val="List Continue 5"/>
    <w:basedOn w:val="afd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d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e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d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e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d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e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d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d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d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d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d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d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Юнусова Наиля Наилевна</cp:lastModifiedBy>
  <cp:revision>2</cp:revision>
  <dcterms:created xsi:type="dcterms:W3CDTF">2021-06-27T09:34:00Z</dcterms:created>
  <dcterms:modified xsi:type="dcterms:W3CDTF">2021-06-27T09:34:00Z</dcterms:modified>
</cp:coreProperties>
</file>