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8" w:rsidRPr="002D1448" w:rsidRDefault="002D1448" w:rsidP="002D1448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2D1448">
        <w:rPr>
          <w:iCs/>
          <w:szCs w:val="24"/>
        </w:rPr>
        <w:t>(На бланке организации)</w:t>
      </w:r>
    </w:p>
    <w:p w:rsidR="002D1448" w:rsidRPr="002D1448" w:rsidRDefault="002D1448" w:rsidP="002D1448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2D1448">
        <w:rPr>
          <w:rFonts w:cs="Arial"/>
          <w:bCs/>
          <w:i/>
          <w:szCs w:val="24"/>
        </w:rPr>
        <w:t>В НКО НКЦ (АО)</w:t>
      </w:r>
    </w:p>
    <w:p w:rsidR="002D1448" w:rsidRPr="002D1448" w:rsidRDefault="002D1448" w:rsidP="002D1448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2D1448" w:rsidRPr="002D1448" w:rsidRDefault="002D1448" w:rsidP="002D1448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2D1448">
        <w:rPr>
          <w:rFonts w:ascii="Times New Roman CYR" w:hAnsi="Times New Roman CYR" w:cs="Arial"/>
          <w:b/>
          <w:bCs/>
          <w:caps/>
          <w:lang w:eastAsia="ar-SA"/>
        </w:rPr>
        <w:t>заявление об изменении СТАТУСА ОБЕСПЕЧЕНИЯ</w:t>
      </w:r>
    </w:p>
    <w:p w:rsidR="002D1448" w:rsidRPr="002D1448" w:rsidRDefault="002D1448" w:rsidP="002D1448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2D1448" w:rsidRPr="002D1448" w:rsidRDefault="002D1448" w:rsidP="002D1448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2D1448">
        <w:rPr>
          <w:b/>
          <w:noProof/>
          <w:szCs w:val="24"/>
        </w:rPr>
        <w:t>_____________________________________________________________________________,</w:t>
      </w:r>
    </w:p>
    <w:p w:rsidR="002D1448" w:rsidRPr="002D1448" w:rsidRDefault="002D1448" w:rsidP="002D1448">
      <w:pPr>
        <w:widowControl/>
        <w:ind w:firstLine="0"/>
        <w:jc w:val="center"/>
        <w:rPr>
          <w:sz w:val="20"/>
        </w:rPr>
      </w:pPr>
      <w:r w:rsidRPr="002D1448">
        <w:rPr>
          <w:sz w:val="20"/>
        </w:rPr>
        <w:t xml:space="preserve"> (</w:t>
      </w:r>
      <w:r w:rsidRPr="002D1448">
        <w:rPr>
          <w:i/>
          <w:sz w:val="20"/>
        </w:rPr>
        <w:t>полное наименование Участника клиринга</w:t>
      </w:r>
      <w:r w:rsidRPr="002D1448">
        <w:rPr>
          <w:sz w:val="20"/>
        </w:rPr>
        <w:t>)</w:t>
      </w:r>
    </w:p>
    <w:p w:rsidR="002D1448" w:rsidRPr="002D1448" w:rsidRDefault="002D1448" w:rsidP="002D1448">
      <w:pPr>
        <w:widowControl/>
        <w:ind w:firstLine="0"/>
        <w:jc w:val="left"/>
        <w:rPr>
          <w:sz w:val="22"/>
          <w:szCs w:val="22"/>
        </w:rPr>
      </w:pPr>
    </w:p>
    <w:p w:rsidR="002D1448" w:rsidRPr="002D1448" w:rsidRDefault="002D1448" w:rsidP="002D1448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2D1448">
        <w:rPr>
          <w:rFonts w:cs="Arial"/>
          <w:szCs w:val="24"/>
        </w:rPr>
        <w:t>Уникод Участника клиринга: _______________________,</w:t>
      </w:r>
    </w:p>
    <w:p w:rsidR="002D1448" w:rsidRPr="002D1448" w:rsidRDefault="002D1448" w:rsidP="002D1448">
      <w:pPr>
        <w:widowControl/>
        <w:ind w:firstLine="0"/>
        <w:rPr>
          <w:bCs/>
        </w:rPr>
      </w:pPr>
      <w:r w:rsidRPr="002D1448">
        <w:rPr>
          <w:bCs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статус Обеспечения в иностранной валюте: </w:t>
      </w:r>
    </w:p>
    <w:p w:rsidR="002D1448" w:rsidRPr="002D1448" w:rsidRDefault="002D1448" w:rsidP="002D1448">
      <w:pPr>
        <w:widowControl/>
        <w:ind w:firstLine="0"/>
        <w:rPr>
          <w:bCs/>
        </w:rPr>
      </w:pPr>
    </w:p>
    <w:p w:rsidR="002D1448" w:rsidRPr="002D1448" w:rsidRDefault="002D1448" w:rsidP="002D1448">
      <w:pPr>
        <w:widowControl/>
        <w:tabs>
          <w:tab w:val="left" w:pos="426"/>
        </w:tabs>
        <w:spacing w:line="276" w:lineRule="auto"/>
        <w:ind w:firstLine="0"/>
        <w:rPr>
          <w:bCs/>
        </w:rPr>
      </w:pPr>
      <w:r w:rsidRPr="002D1448">
        <w:rPr>
          <w:rFonts w:cs="Arial"/>
          <w:b/>
          <w:bCs/>
          <w:szCs w:val="24"/>
        </w:rPr>
        <w:t>□</w:t>
      </w:r>
      <w:r w:rsidRPr="002D1448">
        <w:rPr>
          <w:rFonts w:cs="Arial"/>
          <w:b/>
          <w:bCs/>
          <w:szCs w:val="24"/>
        </w:rPr>
        <w:tab/>
      </w:r>
      <w:r w:rsidRPr="002D1448">
        <w:rPr>
          <w:bCs/>
        </w:rPr>
        <w:t>на фондовом рынке и рынке депозитов</w:t>
      </w:r>
    </w:p>
    <w:p w:rsidR="002D1448" w:rsidRPr="002D1448" w:rsidRDefault="002D1448" w:rsidP="002D1448">
      <w:pPr>
        <w:widowControl/>
        <w:tabs>
          <w:tab w:val="left" w:pos="426"/>
        </w:tabs>
        <w:spacing w:line="276" w:lineRule="auto"/>
        <w:ind w:firstLine="0"/>
        <w:rPr>
          <w:bCs/>
        </w:rPr>
      </w:pPr>
      <w:r w:rsidRPr="002D1448">
        <w:rPr>
          <w:rFonts w:cs="Arial"/>
          <w:b/>
          <w:bCs/>
          <w:szCs w:val="24"/>
        </w:rPr>
        <w:t>□</w:t>
      </w:r>
      <w:r w:rsidRPr="002D1448">
        <w:rPr>
          <w:rFonts w:cs="Arial"/>
          <w:b/>
          <w:bCs/>
          <w:szCs w:val="24"/>
        </w:rPr>
        <w:tab/>
      </w:r>
      <w:r w:rsidRPr="002D1448">
        <w:rPr>
          <w:bCs/>
        </w:rPr>
        <w:t xml:space="preserve">на срочном рынке </w:t>
      </w:r>
    </w:p>
    <w:p w:rsidR="002D1448" w:rsidRPr="002D1448" w:rsidRDefault="002D1448" w:rsidP="002D1448">
      <w:pPr>
        <w:widowControl/>
        <w:tabs>
          <w:tab w:val="left" w:pos="426"/>
        </w:tabs>
        <w:spacing w:line="276" w:lineRule="auto"/>
        <w:ind w:firstLine="0"/>
        <w:rPr>
          <w:bCs/>
        </w:rPr>
      </w:pPr>
      <w:r w:rsidRPr="002D1448">
        <w:rPr>
          <w:rFonts w:cs="Arial"/>
          <w:bCs/>
          <w:szCs w:val="24"/>
        </w:rPr>
        <w:t>□</w:t>
      </w:r>
      <w:r w:rsidRPr="002D1448">
        <w:rPr>
          <w:rFonts w:cs="Arial"/>
          <w:bCs/>
          <w:szCs w:val="24"/>
        </w:rPr>
        <w:tab/>
        <w:t>на рынке Стандартизированных СПФИ</w:t>
      </w:r>
    </w:p>
    <w:p w:rsidR="002D1448" w:rsidRPr="002D1448" w:rsidRDefault="002D1448" w:rsidP="002D1448">
      <w:pPr>
        <w:widowControl/>
        <w:ind w:firstLine="0"/>
        <w:rPr>
          <w:bCs/>
        </w:rPr>
      </w:pPr>
    </w:p>
    <w:p w:rsidR="002D1448" w:rsidRPr="002D1448" w:rsidRDefault="002D1448" w:rsidP="002D1448">
      <w:pPr>
        <w:widowControl/>
        <w:ind w:firstLine="0"/>
        <w:jc w:val="left"/>
        <w:outlineLvl w:val="0"/>
        <w:rPr>
          <w:sz w:val="20"/>
        </w:rPr>
      </w:pPr>
    </w:p>
    <w:p w:rsidR="002D1448" w:rsidRPr="002D1448" w:rsidRDefault="002D1448" w:rsidP="002D1448">
      <w:pPr>
        <w:widowControl/>
        <w:ind w:firstLine="0"/>
        <w:jc w:val="left"/>
        <w:outlineLvl w:val="0"/>
        <w:rPr>
          <w:sz w:val="20"/>
        </w:rPr>
      </w:pPr>
    </w:p>
    <w:p w:rsidR="002D1448" w:rsidRPr="002D1448" w:rsidRDefault="002D1448" w:rsidP="002D1448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2D1448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2D1448">
        <w:rPr>
          <w:rFonts w:eastAsia="MS Mincho"/>
          <w:iCs/>
          <w:szCs w:val="24"/>
          <w:lang w:eastAsia="en-US"/>
        </w:rPr>
        <w:tab/>
        <w:t>__________________/Ф.И.О./</w:t>
      </w:r>
    </w:p>
    <w:p w:rsidR="002D1448" w:rsidRPr="002D1448" w:rsidRDefault="002D1448" w:rsidP="002D1448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2D1448">
        <w:rPr>
          <w:rFonts w:eastAsia="MS Mincho"/>
          <w:iCs/>
          <w:szCs w:val="24"/>
          <w:lang w:eastAsia="en-US"/>
        </w:rPr>
        <w:t>м.п</w:t>
      </w:r>
      <w:proofErr w:type="spellEnd"/>
      <w:r w:rsidRPr="002D1448">
        <w:rPr>
          <w:rFonts w:eastAsia="MS Mincho"/>
          <w:iCs/>
          <w:szCs w:val="24"/>
          <w:lang w:eastAsia="en-US"/>
        </w:rPr>
        <w:t>.</w:t>
      </w:r>
    </w:p>
    <w:p w:rsidR="002D1448" w:rsidRPr="002D1448" w:rsidRDefault="002D1448" w:rsidP="002D1448">
      <w:pPr>
        <w:rPr>
          <w:sz w:val="20"/>
        </w:rPr>
      </w:pPr>
      <w:r w:rsidRPr="002D1448">
        <w:rPr>
          <w:sz w:val="20"/>
        </w:rPr>
        <w:t xml:space="preserve">«____» ___________ </w:t>
      </w:r>
      <w:proofErr w:type="spellStart"/>
      <w:r w:rsidRPr="002D1448">
        <w:rPr>
          <w:sz w:val="20"/>
        </w:rPr>
        <w:t>20___год</w:t>
      </w:r>
      <w:proofErr w:type="spellEnd"/>
      <w:r w:rsidRPr="002D1448">
        <w:rPr>
          <w:sz w:val="20"/>
        </w:rPr>
        <w:t>.</w:t>
      </w:r>
    </w:p>
    <w:p w:rsidR="002D1448" w:rsidRPr="002D1448" w:rsidRDefault="002D1448" w:rsidP="002D1448">
      <w:pPr>
        <w:widowControl/>
        <w:ind w:left="1003" w:firstLine="720"/>
        <w:rPr>
          <w:b/>
          <w:bCs/>
        </w:rPr>
      </w:pPr>
    </w:p>
    <w:p w:rsidR="005126E8" w:rsidRDefault="002D1448" w:rsidP="002D1448">
      <w:pPr>
        <w:ind w:firstLine="0"/>
      </w:pPr>
      <w:bookmarkStart w:id="0" w:name="_GoBack"/>
      <w:bookmarkEnd w:id="0"/>
      <w:r w:rsidRPr="002D1448">
        <w:rPr>
          <w:iCs/>
          <w:sz w:val="20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8"/>
    <w:rsid w:val="000F3F40"/>
    <w:rsid w:val="002D1448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11C8-C93D-4D33-A6E3-FBB5B68A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2017-11-09T12:44:00Z</dcterms:created>
  <dcterms:modified xsi:type="dcterms:W3CDTF">2017-11-09T12:47:00Z</dcterms:modified>
</cp:coreProperties>
</file>