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44C6" w14:textId="77777777" w:rsidR="00817E17" w:rsidRPr="00593916" w:rsidRDefault="00817E17" w:rsidP="00817E17">
      <w:pPr>
        <w:pStyle w:val="affb"/>
        <w:outlineLvl w:val="1"/>
      </w:pPr>
      <w:bookmarkStart w:id="0" w:name="_Toc88769513"/>
      <w:bookmarkStart w:id="1" w:name="_Toc89118939"/>
      <w:r w:rsidRPr="00593916">
        <w:t>Письмо-подтверждение о наличии фактического права на получаемый доход</w:t>
      </w:r>
      <w:r w:rsidRPr="00593916">
        <w:rPr>
          <w:rStyle w:val="ad"/>
        </w:rPr>
        <w:footnoteReference w:id="1"/>
      </w:r>
      <w:bookmarkEnd w:id="0"/>
      <w:bookmarkEnd w:id="1"/>
    </w:p>
    <w:p w14:paraId="561523E3" w14:textId="77777777" w:rsidR="00817E17" w:rsidRPr="00593916" w:rsidRDefault="00817E17" w:rsidP="00817E17"/>
    <w:p w14:paraId="040EB201" w14:textId="77777777" w:rsidR="00817E17" w:rsidRPr="00593916" w:rsidRDefault="00817E17" w:rsidP="00817E17">
      <w:pPr>
        <w:pStyle w:val="aff5"/>
        <w:widowControl w:val="0"/>
        <w:tabs>
          <w:tab w:val="right" w:pos="9356"/>
        </w:tabs>
        <w:overflowPunct/>
        <w:autoSpaceDE/>
        <w:autoSpaceDN/>
        <w:spacing w:before="120"/>
        <w:jc w:val="center"/>
        <w:outlineLvl w:val="9"/>
        <w:rPr>
          <w:bCs w:val="0"/>
          <w:iCs/>
        </w:rPr>
      </w:pPr>
      <w:r w:rsidRPr="00593916">
        <w:rPr>
          <w:bCs w:val="0"/>
          <w:iCs/>
        </w:rPr>
        <w:t>(На бланке организации)</w:t>
      </w:r>
    </w:p>
    <w:tbl>
      <w:tblPr>
        <w:tblW w:w="10031" w:type="dxa"/>
        <w:tblLook w:val="04A0" w:firstRow="1" w:lastRow="0" w:firstColumn="1" w:lastColumn="0" w:noHBand="0" w:noVBand="1"/>
      </w:tblPr>
      <w:tblGrid>
        <w:gridCol w:w="4644"/>
        <w:gridCol w:w="284"/>
        <w:gridCol w:w="5103"/>
      </w:tblGrid>
      <w:tr w:rsidR="00817E17" w:rsidRPr="00593916" w14:paraId="6D660D30" w14:textId="77777777" w:rsidTr="00CC0479">
        <w:trPr>
          <w:trHeight w:val="264"/>
        </w:trPr>
        <w:tc>
          <w:tcPr>
            <w:tcW w:w="4644" w:type="dxa"/>
            <w:tcBorders>
              <w:top w:val="single" w:sz="4" w:space="0" w:color="auto"/>
              <w:left w:val="single" w:sz="4" w:space="0" w:color="auto"/>
              <w:right w:val="single" w:sz="4" w:space="0" w:color="auto"/>
            </w:tcBorders>
            <w:shd w:val="clear" w:color="auto" w:fill="auto"/>
          </w:tcPr>
          <w:p w14:paraId="42CF917A" w14:textId="77777777" w:rsidR="00817E17" w:rsidRPr="00593916" w:rsidRDefault="00817E17" w:rsidP="00CC0479">
            <w:pPr>
              <w:pStyle w:val="afff7"/>
              <w:rPr>
                <w:rFonts w:ascii="Times New Roman" w:hAnsi="Times New Roman" w:cs="Times New Roman"/>
                <w:sz w:val="22"/>
                <w:szCs w:val="22"/>
                <w:lang w:val="en-US" w:eastAsia="en-US"/>
              </w:rPr>
            </w:pPr>
          </w:p>
          <w:p w14:paraId="300CC93E" w14:textId="77777777" w:rsidR="00817E17" w:rsidRPr="00593916" w:rsidRDefault="00817E17" w:rsidP="00CC0479">
            <w:pPr>
              <w:pStyle w:val="afff7"/>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To: CENTRAL COUNTERPARTY NATIONAL CLEARING CENTRE («</w:t>
            </w:r>
            <w:r w:rsidRPr="00593916">
              <w:rPr>
                <w:rFonts w:ascii="Times New Roman" w:hAnsi="Times New Roman" w:cs="Times New Roman"/>
                <w:b/>
                <w:sz w:val="22"/>
                <w:szCs w:val="22"/>
                <w:lang w:val="en-US" w:eastAsia="en-US"/>
              </w:rPr>
              <w:t>NCC</w:t>
            </w:r>
            <w:r w:rsidRPr="00593916">
              <w:rPr>
                <w:rFonts w:ascii="Times New Roman" w:hAnsi="Times New Roman" w:cs="Times New Roman"/>
                <w:sz w:val="22"/>
                <w:szCs w:val="22"/>
                <w:lang w:val="en-US" w:eastAsia="en-US"/>
              </w:rPr>
              <w:t>»)</w:t>
            </w:r>
          </w:p>
          <w:p w14:paraId="759113C8" w14:textId="77777777" w:rsidR="00817E17" w:rsidRPr="00593916" w:rsidRDefault="00817E17" w:rsidP="00CC0479">
            <w:pPr>
              <w:pStyle w:val="afff7"/>
              <w:jc w:val="right"/>
              <w:rPr>
                <w:rFonts w:ascii="Times New Roman" w:hAnsi="Times New Roman" w:cs="Times New Roman"/>
                <w:b/>
                <w:sz w:val="22"/>
                <w:szCs w:val="22"/>
                <w:lang w:val="en-US" w:eastAsia="en-US"/>
              </w:rPr>
            </w:pPr>
          </w:p>
          <w:p w14:paraId="59B0CBB4" w14:textId="77777777" w:rsidR="00817E17" w:rsidRPr="00593916" w:rsidRDefault="00817E17" w:rsidP="00CC0479">
            <w:pPr>
              <w:pStyle w:val="afff7"/>
              <w:jc w:val="right"/>
              <w:rPr>
                <w:rFonts w:ascii="Times New Roman" w:hAnsi="Times New Roman" w:cs="Times New Roman"/>
                <w:b/>
                <w:sz w:val="22"/>
                <w:szCs w:val="22"/>
                <w:lang w:val="en-US" w:eastAsia="en-US"/>
              </w:rPr>
            </w:pPr>
          </w:p>
          <w:p w14:paraId="6E838F88" w14:textId="77777777" w:rsidR="00817E17" w:rsidRPr="00593916" w:rsidRDefault="00817E17" w:rsidP="00CC0479">
            <w:pPr>
              <w:pStyle w:val="afff7"/>
              <w:jc w:val="right"/>
              <w:rPr>
                <w:rFonts w:ascii="Times New Roman" w:hAnsi="Times New Roman" w:cs="Times New Roman"/>
                <w:b/>
                <w:sz w:val="22"/>
                <w:szCs w:val="22"/>
                <w:lang w:val="en-US" w:eastAsia="en-US"/>
              </w:rPr>
            </w:pPr>
          </w:p>
          <w:p w14:paraId="482637C3" w14:textId="77777777" w:rsidR="00817E17" w:rsidRPr="00593916" w:rsidRDefault="00817E17" w:rsidP="00CC0479">
            <w:pPr>
              <w:pStyle w:val="afff7"/>
              <w:jc w:val="right"/>
              <w:rPr>
                <w:rFonts w:ascii="Times New Roman" w:hAnsi="Times New Roman" w:cs="Times New Roman"/>
                <w:b/>
                <w:sz w:val="22"/>
                <w:szCs w:val="22"/>
                <w:lang w:val="en-US" w:eastAsia="en-US"/>
              </w:rPr>
            </w:pPr>
          </w:p>
          <w:p w14:paraId="7D360848" w14:textId="77777777" w:rsidR="00817E17" w:rsidRPr="00593916" w:rsidRDefault="00817E17" w:rsidP="00CC0479">
            <w:pPr>
              <w:pStyle w:val="afff7"/>
              <w:jc w:val="center"/>
              <w:rPr>
                <w:rFonts w:ascii="Times New Roman" w:eastAsia="Calibri" w:hAnsi="Times New Roman" w:cs="Times New Roman"/>
                <w:b/>
                <w:sz w:val="22"/>
                <w:szCs w:val="22"/>
                <w:lang w:val="en-US" w:eastAsia="en-US"/>
              </w:rPr>
            </w:pPr>
            <w:r w:rsidRPr="00593916">
              <w:rPr>
                <w:rFonts w:ascii="Times New Roman" w:eastAsia="Calibri" w:hAnsi="Times New Roman" w:cs="Times New Roman"/>
                <w:b/>
                <w:sz w:val="22"/>
                <w:szCs w:val="22"/>
                <w:lang w:val="en-US" w:eastAsia="en-US"/>
              </w:rPr>
              <w:t>BENEFICIAL OWNERSHIP REPRESENTATION LETTER*</w:t>
            </w:r>
          </w:p>
          <w:p w14:paraId="1CE8A732" w14:textId="77777777" w:rsidR="00817E17" w:rsidRPr="00593916" w:rsidRDefault="00817E17" w:rsidP="00CC0479">
            <w:pPr>
              <w:pStyle w:val="afff7"/>
              <w:jc w:val="center"/>
              <w:rPr>
                <w:rFonts w:ascii="Times New Roman" w:eastAsia="Calibri" w:hAnsi="Times New Roman" w:cs="Times New Roman"/>
                <w:sz w:val="22"/>
                <w:szCs w:val="22"/>
                <w:lang w:val="en-US" w:eastAsia="en-US"/>
              </w:rPr>
            </w:pPr>
          </w:p>
          <w:p w14:paraId="2462F884" w14:textId="77777777" w:rsidR="00817E17" w:rsidRPr="00593916" w:rsidRDefault="00817E17" w:rsidP="00CC0479">
            <w:pPr>
              <w:pStyle w:val="afff7"/>
              <w:jc w:val="center"/>
              <w:rPr>
                <w:rFonts w:ascii="Times New Roman" w:eastAsia="Calibri" w:hAnsi="Times New Roman" w:cs="Times New Roman"/>
                <w:b/>
                <w:sz w:val="22"/>
                <w:szCs w:val="22"/>
                <w:lang w:val="en-US" w:eastAsia="en-US"/>
              </w:rPr>
            </w:pPr>
          </w:p>
          <w:p w14:paraId="03E4A125" w14:textId="77777777" w:rsidR="00817E17" w:rsidRPr="00593916" w:rsidRDefault="00817E17" w:rsidP="00CC0479">
            <w:pPr>
              <w:pStyle w:val="afff7"/>
              <w:jc w:val="center"/>
              <w:rPr>
                <w:rFonts w:ascii="Times New Roman" w:eastAsia="Calibri" w:hAnsi="Times New Roman" w:cs="Times New Roman"/>
                <w:b/>
                <w:sz w:val="22"/>
                <w:szCs w:val="22"/>
                <w:lang w:val="en-US" w:eastAsia="en-US"/>
              </w:rPr>
            </w:pPr>
            <w:r w:rsidRPr="00593916">
              <w:rPr>
                <w:rFonts w:ascii="Times New Roman" w:eastAsia="Calibri" w:hAnsi="Times New Roman" w:cs="Times New Roman"/>
                <w:b/>
                <w:sz w:val="22"/>
                <w:szCs w:val="22"/>
                <w:lang w:val="en-US" w:eastAsia="en-US"/>
              </w:rPr>
              <w:t>([COMPANY] is the beneficial owner of income)</w:t>
            </w:r>
          </w:p>
          <w:p w14:paraId="7506BCF7" w14:textId="77777777" w:rsidR="00817E17" w:rsidRPr="00593916" w:rsidRDefault="00817E17" w:rsidP="00CC0479">
            <w:pPr>
              <w:pStyle w:val="afff7"/>
              <w:jc w:val="center"/>
              <w:rPr>
                <w:rStyle w:val="ad"/>
                <w:rFonts w:ascii="Times New Roman" w:hAnsi="Times New Roman" w:cs="Times New Roman"/>
                <w:b/>
                <w:sz w:val="22"/>
                <w:szCs w:val="22"/>
                <w:lang w:val="en-US" w:eastAsia="en-US"/>
              </w:rPr>
            </w:pPr>
          </w:p>
        </w:tc>
        <w:tc>
          <w:tcPr>
            <w:tcW w:w="284" w:type="dxa"/>
            <w:tcBorders>
              <w:left w:val="single" w:sz="4" w:space="0" w:color="auto"/>
              <w:right w:val="single" w:sz="4" w:space="0" w:color="auto"/>
            </w:tcBorders>
            <w:shd w:val="clear" w:color="auto" w:fill="auto"/>
          </w:tcPr>
          <w:p w14:paraId="1E8C363C" w14:textId="77777777" w:rsidR="00817E17" w:rsidRPr="00593916" w:rsidRDefault="00817E17" w:rsidP="00CC0479">
            <w:pPr>
              <w:pStyle w:val="afff7"/>
              <w:jc w:val="center"/>
              <w:rPr>
                <w:rFonts w:ascii="Times New Roman" w:hAnsi="Times New Roman" w:cs="Times New Roman"/>
                <w:b/>
                <w:sz w:val="22"/>
                <w:szCs w:val="22"/>
                <w:lang w:val="en-US" w:eastAsia="en-US"/>
              </w:rPr>
            </w:pPr>
          </w:p>
        </w:tc>
        <w:tc>
          <w:tcPr>
            <w:tcW w:w="5103" w:type="dxa"/>
            <w:tcBorders>
              <w:top w:val="single" w:sz="4" w:space="0" w:color="auto"/>
              <w:left w:val="single" w:sz="4" w:space="0" w:color="auto"/>
              <w:right w:val="single" w:sz="4" w:space="0" w:color="auto"/>
            </w:tcBorders>
            <w:shd w:val="clear" w:color="auto" w:fill="auto"/>
          </w:tcPr>
          <w:p w14:paraId="040961DC" w14:textId="77777777" w:rsidR="00817E17" w:rsidRPr="00593916" w:rsidRDefault="00817E17" w:rsidP="00CC0479">
            <w:pPr>
              <w:pStyle w:val="afff7"/>
              <w:rPr>
                <w:rFonts w:ascii="Times New Roman" w:hAnsi="Times New Roman" w:cs="Times New Roman"/>
                <w:sz w:val="22"/>
                <w:szCs w:val="22"/>
                <w:lang w:val="en-US" w:eastAsia="en-US"/>
              </w:rPr>
            </w:pPr>
          </w:p>
          <w:p w14:paraId="76FBE207" w14:textId="77777777" w:rsidR="00817E17" w:rsidRPr="00593916" w:rsidRDefault="00817E17" w:rsidP="00CC0479">
            <w:pPr>
              <w:pStyle w:val="afff7"/>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Кому: Небанковская кредитная организация-центральный контрагент</w:t>
            </w:r>
          </w:p>
          <w:p w14:paraId="381B0DB8" w14:textId="77777777" w:rsidR="00817E17" w:rsidRPr="00593916" w:rsidRDefault="00817E17" w:rsidP="00CC0479">
            <w:pPr>
              <w:pStyle w:val="afff7"/>
              <w:rPr>
                <w:rFonts w:ascii="Times New Roman" w:hAnsi="Times New Roman" w:cs="Times New Roman"/>
                <w:sz w:val="22"/>
                <w:szCs w:val="22"/>
                <w:lang w:eastAsia="en-US"/>
              </w:rPr>
            </w:pPr>
            <w:r w:rsidRPr="00593916">
              <w:rPr>
                <w:rFonts w:ascii="Times New Roman" w:hAnsi="Times New Roman" w:cs="Times New Roman"/>
                <w:sz w:val="22"/>
                <w:szCs w:val="22"/>
                <w:lang w:eastAsia="en-US"/>
              </w:rPr>
              <w:t>«Национальный Клиринговый Центр» (Акционерное общество) (далее – «</w:t>
            </w:r>
            <w:r w:rsidRPr="00593916">
              <w:rPr>
                <w:rFonts w:ascii="Times New Roman" w:hAnsi="Times New Roman" w:cs="Times New Roman"/>
                <w:b/>
                <w:sz w:val="22"/>
                <w:szCs w:val="22"/>
                <w:lang w:eastAsia="en-US"/>
              </w:rPr>
              <w:t>НКЦ</w:t>
            </w:r>
            <w:r w:rsidRPr="00593916">
              <w:rPr>
                <w:rFonts w:ascii="Times New Roman" w:hAnsi="Times New Roman" w:cs="Times New Roman"/>
                <w:sz w:val="22"/>
                <w:szCs w:val="22"/>
                <w:lang w:eastAsia="en-US"/>
              </w:rPr>
              <w:t>»)</w:t>
            </w:r>
          </w:p>
          <w:p w14:paraId="00EA2A55" w14:textId="77777777" w:rsidR="00817E17" w:rsidRPr="00593916" w:rsidRDefault="00817E17" w:rsidP="00CC0479">
            <w:pPr>
              <w:pStyle w:val="afff7"/>
              <w:jc w:val="center"/>
              <w:rPr>
                <w:rFonts w:ascii="Times New Roman" w:eastAsia="Calibri" w:hAnsi="Times New Roman" w:cs="Times New Roman"/>
                <w:b/>
                <w:sz w:val="22"/>
                <w:szCs w:val="22"/>
                <w:lang w:eastAsia="en-US"/>
              </w:rPr>
            </w:pPr>
          </w:p>
          <w:p w14:paraId="3266B43B" w14:textId="77777777" w:rsidR="00817E17" w:rsidRPr="00593916" w:rsidRDefault="00817E17" w:rsidP="00CC0479">
            <w:pPr>
              <w:pStyle w:val="afff7"/>
              <w:jc w:val="center"/>
              <w:rPr>
                <w:rFonts w:ascii="Times New Roman" w:eastAsia="Calibri" w:hAnsi="Times New Roman" w:cs="Times New Roman"/>
                <w:b/>
                <w:sz w:val="22"/>
                <w:szCs w:val="22"/>
                <w:lang w:eastAsia="en-US"/>
              </w:rPr>
            </w:pPr>
          </w:p>
          <w:p w14:paraId="291CFB80" w14:textId="77777777" w:rsidR="00817E17" w:rsidRPr="00593916" w:rsidRDefault="00817E17" w:rsidP="00CC0479">
            <w:pPr>
              <w:pStyle w:val="afff7"/>
              <w:jc w:val="center"/>
              <w:rPr>
                <w:rFonts w:ascii="Times New Roman" w:eastAsia="Calibri" w:hAnsi="Times New Roman" w:cs="Times New Roman"/>
                <w:b/>
                <w:sz w:val="22"/>
                <w:szCs w:val="22"/>
                <w:lang w:eastAsia="en-US"/>
              </w:rPr>
            </w:pPr>
            <w:r w:rsidRPr="00593916">
              <w:rPr>
                <w:rFonts w:ascii="Times New Roman" w:eastAsia="Calibri" w:hAnsi="Times New Roman" w:cs="Times New Roman"/>
                <w:b/>
                <w:sz w:val="22"/>
                <w:szCs w:val="22"/>
                <w:lang w:eastAsia="en-US"/>
              </w:rPr>
              <w:t>ПИСЬМО-ПОДТВЕРЖДЕНИЕ О НАЛИЧИИ</w:t>
            </w:r>
          </w:p>
          <w:p w14:paraId="57E92817" w14:textId="77777777" w:rsidR="00817E17" w:rsidRPr="00593916" w:rsidRDefault="00817E17" w:rsidP="00CC0479">
            <w:pPr>
              <w:pStyle w:val="afff7"/>
              <w:jc w:val="center"/>
              <w:rPr>
                <w:rFonts w:ascii="Times New Roman" w:eastAsia="Calibri" w:hAnsi="Times New Roman" w:cs="Times New Roman"/>
                <w:b/>
                <w:sz w:val="22"/>
                <w:szCs w:val="22"/>
                <w:lang w:eastAsia="en-US"/>
              </w:rPr>
            </w:pPr>
            <w:r w:rsidRPr="00593916">
              <w:rPr>
                <w:rFonts w:ascii="Times New Roman" w:eastAsia="Calibri" w:hAnsi="Times New Roman" w:cs="Times New Roman"/>
                <w:b/>
                <w:sz w:val="22"/>
                <w:szCs w:val="22"/>
                <w:lang w:eastAsia="en-US"/>
              </w:rPr>
              <w:t>ФАКТИЧЕСКОГО ПРАВА НА ПОЛУЧАЕМЫЙ ДОХОД*</w:t>
            </w:r>
          </w:p>
          <w:p w14:paraId="26B3E099" w14:textId="77777777" w:rsidR="00817E17" w:rsidRPr="00593916" w:rsidRDefault="00817E17" w:rsidP="00CC0479">
            <w:pPr>
              <w:pStyle w:val="afff7"/>
              <w:jc w:val="center"/>
              <w:rPr>
                <w:rFonts w:ascii="Times New Roman" w:eastAsia="Calibri" w:hAnsi="Times New Roman" w:cs="Times New Roman"/>
                <w:b/>
                <w:sz w:val="22"/>
                <w:szCs w:val="22"/>
                <w:lang w:eastAsia="en-US"/>
              </w:rPr>
            </w:pPr>
          </w:p>
          <w:p w14:paraId="5DBC0E78" w14:textId="77777777" w:rsidR="00817E17" w:rsidRPr="00593916" w:rsidRDefault="00817E17" w:rsidP="00CC0479">
            <w:pPr>
              <w:pStyle w:val="afff7"/>
              <w:jc w:val="center"/>
              <w:rPr>
                <w:rFonts w:ascii="Times New Roman" w:eastAsia="Calibri" w:hAnsi="Times New Roman" w:cs="Times New Roman"/>
                <w:b/>
                <w:sz w:val="22"/>
                <w:szCs w:val="22"/>
                <w:lang w:eastAsia="en-US"/>
              </w:rPr>
            </w:pPr>
            <w:r w:rsidRPr="00593916">
              <w:rPr>
                <w:rFonts w:ascii="Times New Roman" w:eastAsia="Calibri" w:hAnsi="Times New Roman" w:cs="Times New Roman"/>
                <w:b/>
                <w:sz w:val="22"/>
                <w:szCs w:val="22"/>
                <w:lang w:eastAsia="en-US"/>
              </w:rPr>
              <w:t>([</w:t>
            </w:r>
            <w:r w:rsidRPr="00593916">
              <w:rPr>
                <w:rFonts w:ascii="Times New Roman" w:hAnsi="Times New Roman" w:cs="Times New Roman"/>
                <w:b/>
                <w:sz w:val="22"/>
                <w:szCs w:val="22"/>
                <w:lang w:eastAsia="en-US"/>
              </w:rPr>
              <w:t>КОМПАНИЯ]</w:t>
            </w:r>
            <w:r w:rsidRPr="00593916">
              <w:rPr>
                <w:rFonts w:ascii="Times New Roman" w:eastAsia="Calibri" w:hAnsi="Times New Roman" w:cs="Times New Roman"/>
                <w:b/>
                <w:sz w:val="22"/>
                <w:szCs w:val="22"/>
                <w:lang w:eastAsia="en-US"/>
              </w:rPr>
              <w:t xml:space="preserve"> является лицом, имеющим фактическое право</w:t>
            </w:r>
          </w:p>
          <w:p w14:paraId="1283F6FA" w14:textId="77777777" w:rsidR="00817E17" w:rsidRPr="00593916" w:rsidRDefault="00817E17" w:rsidP="00CC0479">
            <w:pPr>
              <w:pStyle w:val="afff7"/>
              <w:jc w:val="center"/>
              <w:rPr>
                <w:rFonts w:ascii="Times New Roman" w:eastAsia="Calibri" w:hAnsi="Times New Roman" w:cs="Times New Roman"/>
                <w:b/>
                <w:sz w:val="22"/>
                <w:szCs w:val="22"/>
                <w:lang w:eastAsia="en-US"/>
              </w:rPr>
            </w:pPr>
            <w:r w:rsidRPr="00593916">
              <w:rPr>
                <w:rFonts w:ascii="Times New Roman" w:eastAsia="Calibri" w:hAnsi="Times New Roman" w:cs="Times New Roman"/>
                <w:b/>
                <w:sz w:val="22"/>
                <w:szCs w:val="22"/>
                <w:lang w:eastAsia="en-US"/>
              </w:rPr>
              <w:t>на получение дохода)</w:t>
            </w:r>
          </w:p>
          <w:p w14:paraId="6BA67F14" w14:textId="77777777" w:rsidR="00817E17" w:rsidRPr="00593916" w:rsidRDefault="00817E17" w:rsidP="00CC0479">
            <w:pPr>
              <w:pStyle w:val="afff7"/>
              <w:jc w:val="center"/>
              <w:rPr>
                <w:rStyle w:val="ad"/>
                <w:rFonts w:ascii="Times New Roman" w:hAnsi="Times New Roman" w:cs="Times New Roman"/>
                <w:b/>
                <w:sz w:val="22"/>
                <w:szCs w:val="22"/>
                <w:lang w:eastAsia="en-US"/>
              </w:rPr>
            </w:pPr>
          </w:p>
        </w:tc>
      </w:tr>
      <w:tr w:rsidR="00817E17" w:rsidRPr="00593916" w14:paraId="6ABB67D5" w14:textId="77777777" w:rsidTr="00CC0479">
        <w:trPr>
          <w:trHeight w:val="264"/>
        </w:trPr>
        <w:tc>
          <w:tcPr>
            <w:tcW w:w="4644" w:type="dxa"/>
            <w:tcBorders>
              <w:left w:val="single" w:sz="4" w:space="0" w:color="auto"/>
              <w:right w:val="single" w:sz="4" w:space="0" w:color="auto"/>
            </w:tcBorders>
            <w:shd w:val="clear" w:color="auto" w:fill="auto"/>
          </w:tcPr>
          <w:p w14:paraId="7F14CC11" w14:textId="77777777" w:rsidR="00817E17" w:rsidRPr="00593916" w:rsidRDefault="00817E17" w:rsidP="00CC0479">
            <w:pPr>
              <w:pStyle w:val="afff7"/>
              <w:jc w:val="center"/>
              <w:rPr>
                <w:rFonts w:ascii="Times New Roman" w:hAnsi="Times New Roman" w:cs="Times New Roman"/>
                <w:b/>
                <w:sz w:val="22"/>
                <w:szCs w:val="22"/>
                <w:lang w:val="en-US" w:eastAsia="en-US"/>
              </w:rPr>
            </w:pPr>
          </w:p>
        </w:tc>
        <w:tc>
          <w:tcPr>
            <w:tcW w:w="284" w:type="dxa"/>
            <w:tcBorders>
              <w:left w:val="single" w:sz="4" w:space="0" w:color="auto"/>
              <w:right w:val="single" w:sz="4" w:space="0" w:color="auto"/>
            </w:tcBorders>
            <w:shd w:val="clear" w:color="auto" w:fill="auto"/>
          </w:tcPr>
          <w:p w14:paraId="5BE59C17" w14:textId="77777777" w:rsidR="00817E17" w:rsidRPr="00593916" w:rsidRDefault="00817E17" w:rsidP="00CC0479">
            <w:pPr>
              <w:pStyle w:val="afff7"/>
              <w:jc w:val="center"/>
              <w:rPr>
                <w:rFonts w:ascii="Times New Roman" w:hAnsi="Times New Roman" w:cs="Times New Roman"/>
                <w:b/>
                <w:sz w:val="22"/>
                <w:szCs w:val="22"/>
                <w:lang w:val="en-US" w:eastAsia="en-US"/>
              </w:rPr>
            </w:pPr>
          </w:p>
        </w:tc>
        <w:tc>
          <w:tcPr>
            <w:tcW w:w="5103" w:type="dxa"/>
            <w:tcBorders>
              <w:left w:val="single" w:sz="4" w:space="0" w:color="auto"/>
              <w:right w:val="single" w:sz="4" w:space="0" w:color="auto"/>
            </w:tcBorders>
            <w:shd w:val="clear" w:color="auto" w:fill="auto"/>
          </w:tcPr>
          <w:p w14:paraId="12A1F833" w14:textId="77777777" w:rsidR="00817E17" w:rsidRPr="00593916" w:rsidRDefault="00817E17" w:rsidP="00CC0479">
            <w:pPr>
              <w:pStyle w:val="afff7"/>
              <w:jc w:val="center"/>
              <w:rPr>
                <w:rFonts w:ascii="Times New Roman" w:hAnsi="Times New Roman" w:cs="Times New Roman"/>
                <w:b/>
                <w:sz w:val="22"/>
                <w:szCs w:val="22"/>
                <w:lang w:eastAsia="en-US"/>
              </w:rPr>
            </w:pPr>
          </w:p>
        </w:tc>
      </w:tr>
      <w:tr w:rsidR="00817E17" w:rsidRPr="00593916" w14:paraId="0DF3F520" w14:textId="77777777" w:rsidTr="00CC0479">
        <w:trPr>
          <w:trHeight w:val="264"/>
        </w:trPr>
        <w:tc>
          <w:tcPr>
            <w:tcW w:w="4644" w:type="dxa"/>
            <w:tcBorders>
              <w:left w:val="single" w:sz="4" w:space="0" w:color="auto"/>
              <w:bottom w:val="single" w:sz="4" w:space="0" w:color="auto"/>
              <w:right w:val="single" w:sz="4" w:space="0" w:color="auto"/>
            </w:tcBorders>
            <w:shd w:val="clear" w:color="auto" w:fill="auto"/>
          </w:tcPr>
          <w:p w14:paraId="328B5622" w14:textId="77777777" w:rsidR="00817E17" w:rsidRPr="00593916" w:rsidRDefault="00817E17" w:rsidP="00CC0479">
            <w:pPr>
              <w:pStyle w:val="afff7"/>
              <w:jc w:val="both"/>
              <w:rPr>
                <w:rFonts w:ascii="Times New Roman" w:hAnsi="Times New Roman" w:cs="Times New Roman"/>
                <w:b/>
                <w:sz w:val="22"/>
                <w:szCs w:val="22"/>
                <w:lang w:val="en-US" w:eastAsia="en-US"/>
              </w:rPr>
            </w:pPr>
            <w:r w:rsidRPr="00593916">
              <w:rPr>
                <w:rFonts w:ascii="Times New Roman" w:hAnsi="Times New Roman" w:cs="Times New Roman"/>
                <w:sz w:val="22"/>
                <w:szCs w:val="22"/>
                <w:lang w:val="en-US" w:eastAsia="en-US"/>
              </w:rPr>
              <w:t>[</w:t>
            </w:r>
            <w:r w:rsidRPr="00593916">
              <w:rPr>
                <w:rFonts w:ascii="Times New Roman" w:hAnsi="Times New Roman" w:cs="Times New Roman"/>
                <w:b/>
                <w:sz w:val="22"/>
                <w:szCs w:val="22"/>
                <w:lang w:val="en-US" w:eastAsia="en-US"/>
              </w:rPr>
              <w:t>FULL NAME OF COMPANY</w:t>
            </w:r>
            <w:r w:rsidRPr="00593916">
              <w:rPr>
                <w:rFonts w:ascii="Times New Roman" w:hAnsi="Times New Roman" w:cs="Times New Roman"/>
                <w:sz w:val="22"/>
                <w:szCs w:val="22"/>
                <w:lang w:val="en-US" w:eastAsia="en-US"/>
              </w:rPr>
              <w:t>],</w:t>
            </w:r>
            <w:r w:rsidRPr="00593916">
              <w:rPr>
                <w:rFonts w:ascii="Times New Roman" w:eastAsia="Calibri" w:hAnsi="Times New Roman" w:cs="Times New Roman"/>
                <w:sz w:val="22"/>
                <w:szCs w:val="22"/>
                <w:lang w:val="en-US" w:eastAsia="en-US"/>
              </w:rPr>
              <w:t xml:space="preserve"> (the</w:t>
            </w:r>
            <w:r w:rsidRPr="00593916">
              <w:rPr>
                <w:rFonts w:ascii="Times New Roman" w:eastAsia="Calibri" w:hAnsi="Times New Roman" w:cs="Times New Roman"/>
                <w:b/>
                <w:sz w:val="22"/>
                <w:szCs w:val="22"/>
                <w:lang w:val="en-US" w:eastAsia="en-US"/>
              </w:rPr>
              <w:t xml:space="preserve"> COMPANY</w:t>
            </w:r>
            <w:r w:rsidRPr="00593916">
              <w:rPr>
                <w:rFonts w:ascii="Times New Roman" w:eastAsia="Calibri" w:hAnsi="Times New Roman" w:cs="Times New Roman"/>
                <w:sz w:val="22"/>
                <w:szCs w:val="22"/>
                <w:lang w:val="en-US" w:eastAsia="en-US"/>
              </w:rPr>
              <w:t>) registered at [</w:t>
            </w:r>
            <w:r w:rsidRPr="00593916">
              <w:rPr>
                <w:rFonts w:ascii="Times New Roman" w:hAnsi="Times New Roman" w:cs="Times New Roman"/>
                <w:b/>
                <w:sz w:val="22"/>
                <w:szCs w:val="22"/>
                <w:lang w:val="en-US" w:eastAsia="en-US"/>
              </w:rPr>
              <w:t>ADDRESS OF REGISTRATION</w:t>
            </w:r>
            <w:r w:rsidRPr="00593916">
              <w:rPr>
                <w:rFonts w:ascii="Times New Roman" w:eastAsia="Calibri" w:hAnsi="Times New Roman" w:cs="Times New Roman"/>
                <w:sz w:val="22"/>
                <w:szCs w:val="22"/>
                <w:lang w:val="en-US" w:eastAsia="en-US"/>
              </w:rPr>
              <w:t>], a tax resident of [</w:t>
            </w:r>
            <w:r w:rsidRPr="00593916">
              <w:rPr>
                <w:rFonts w:ascii="Times New Roman" w:eastAsia="Calibri" w:hAnsi="Times New Roman" w:cs="Times New Roman"/>
                <w:b/>
                <w:sz w:val="22"/>
                <w:szCs w:val="22"/>
                <w:lang w:val="en-US" w:eastAsia="en-US"/>
              </w:rPr>
              <w:t>COUNTRY OF TAX RESIDENCY</w:t>
            </w:r>
            <w:r w:rsidRPr="00593916">
              <w:rPr>
                <w:rFonts w:ascii="Times New Roman" w:eastAsia="Calibri" w:hAnsi="Times New Roman" w:cs="Times New Roman"/>
                <w:sz w:val="22"/>
                <w:szCs w:val="22"/>
                <w:lang w:val="en-US" w:eastAsia="en-US"/>
              </w:rPr>
              <w:t xml:space="preserve">], confirms that it is the beneficial owner of the income received under </w:t>
            </w:r>
            <w:r w:rsidRPr="00593916">
              <w:rPr>
                <w:rFonts w:ascii="Times New Roman" w:eastAsia="Calibri" w:hAnsi="Times New Roman" w:cs="Times New Roman"/>
                <w:b/>
                <w:bCs/>
                <w:sz w:val="22"/>
                <w:szCs w:val="22"/>
                <w:lang w:val="en-US" w:eastAsia="en-US"/>
              </w:rPr>
              <w:t xml:space="preserve">the </w:t>
            </w:r>
            <w:r w:rsidRPr="00593916">
              <w:rPr>
                <w:rFonts w:ascii="Times New Roman" w:hAnsi="Times New Roman" w:cs="Times New Roman"/>
                <w:b/>
                <w:bCs/>
                <w:sz w:val="22"/>
                <w:szCs w:val="22"/>
                <w:lang w:val="en-US" w:eastAsia="en-US"/>
              </w:rPr>
              <w:t>proprietary transactions with assets (shares, debt securities, futures, options, swaps, repo transactions, deposits, other financial instruments)</w:t>
            </w:r>
            <w:r w:rsidRPr="00593916">
              <w:rPr>
                <w:rFonts w:ascii="Times New Roman" w:hAnsi="Times New Roman" w:cs="Times New Roman"/>
                <w:b/>
                <w:sz w:val="22"/>
                <w:szCs w:val="22"/>
                <w:lang w:val="en-US" w:eastAsia="en-US"/>
              </w:rPr>
              <w:t xml:space="preserve">, the income in form of interest accrued on cash constituting individual and/or collective clearing collateral and/or the other collateral type, and rebates.  </w:t>
            </w:r>
          </w:p>
          <w:p w14:paraId="26742494" w14:textId="77777777" w:rsidR="00817E17" w:rsidRPr="00593916" w:rsidRDefault="00817E17" w:rsidP="00CC0479">
            <w:pPr>
              <w:pStyle w:val="afff7"/>
              <w:jc w:val="both"/>
              <w:rPr>
                <w:rFonts w:ascii="Times New Roman" w:hAnsi="Times New Roman" w:cs="Times New Roman"/>
                <w:sz w:val="22"/>
                <w:szCs w:val="22"/>
                <w:lang w:val="en-US" w:eastAsia="en-US"/>
              </w:rPr>
            </w:pPr>
          </w:p>
          <w:p w14:paraId="50AC0D84" w14:textId="77777777" w:rsidR="00817E17" w:rsidRPr="00593916" w:rsidRDefault="00817E17" w:rsidP="00CC0479">
            <w:pPr>
              <w:pStyle w:val="afff7"/>
              <w:jc w:val="both"/>
              <w:rPr>
                <w:rFonts w:ascii="Times New Roman" w:hAnsi="Times New Roman" w:cs="Times New Roman"/>
                <w:sz w:val="22"/>
                <w:szCs w:val="22"/>
                <w:lang w:val="en-US" w:eastAsia="en-US"/>
              </w:rPr>
            </w:pPr>
          </w:p>
          <w:p w14:paraId="738F734A" w14:textId="77777777" w:rsidR="00817E17" w:rsidRPr="00593916" w:rsidRDefault="00817E17" w:rsidP="00CC0479">
            <w:pPr>
              <w:pStyle w:val="afff7"/>
              <w:jc w:val="both"/>
              <w:rPr>
                <w:rFonts w:ascii="Times New Roman" w:hAnsi="Times New Roman" w:cs="Times New Roman"/>
                <w:sz w:val="22"/>
                <w:szCs w:val="22"/>
                <w:lang w:val="en-US" w:eastAsia="en-US"/>
              </w:rPr>
            </w:pPr>
          </w:p>
          <w:p w14:paraId="6146E520" w14:textId="77777777" w:rsidR="00817E17" w:rsidRPr="00593916" w:rsidRDefault="00817E17" w:rsidP="00CC0479">
            <w:pPr>
              <w:pStyle w:val="afff7"/>
              <w:jc w:val="both"/>
              <w:rPr>
                <w:rFonts w:ascii="Times New Roman" w:hAnsi="Times New Roman" w:cs="Times New Roman"/>
                <w:sz w:val="22"/>
                <w:szCs w:val="22"/>
                <w:lang w:val="en-US" w:eastAsia="en-US"/>
              </w:rPr>
            </w:pPr>
          </w:p>
          <w:p w14:paraId="77D0F794" w14:textId="77777777" w:rsidR="00817E17" w:rsidRPr="00593916" w:rsidRDefault="00817E17" w:rsidP="00CC0479">
            <w:pPr>
              <w:pStyle w:val="afff7"/>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The proprietary transactions mean:</w:t>
            </w:r>
          </w:p>
          <w:p w14:paraId="26B6EBBE" w14:textId="77777777" w:rsidR="00817E17" w:rsidRPr="00593916" w:rsidRDefault="00817E17" w:rsidP="00CC0479">
            <w:pPr>
              <w:pStyle w:val="afff7"/>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transactions concluded by the COMPANY in its own name and benefit, the obligations under which are recorded in the clearing registers opened by NCC to record of cash and other assets of the COMPANY, as well as its obligations under transactions concluded on behalf of and at the expense of the COMPANY.</w:t>
            </w:r>
          </w:p>
          <w:p w14:paraId="527E9EFB" w14:textId="77777777" w:rsidR="00817E17" w:rsidRPr="00593916" w:rsidRDefault="00817E17" w:rsidP="00CC0479">
            <w:pPr>
              <w:pStyle w:val="afff7"/>
              <w:jc w:val="both"/>
              <w:rPr>
                <w:rFonts w:ascii="Times New Roman" w:hAnsi="Times New Roman" w:cs="Times New Roman"/>
                <w:sz w:val="22"/>
                <w:szCs w:val="22"/>
                <w:lang w:val="en-US" w:eastAsia="en-US"/>
              </w:rPr>
            </w:pPr>
          </w:p>
          <w:p w14:paraId="5EA5DD8C" w14:textId="77777777" w:rsidR="00817E17" w:rsidRPr="00593916" w:rsidRDefault="00817E17" w:rsidP="00CC0479">
            <w:pPr>
              <w:pStyle w:val="afff7"/>
              <w:jc w:val="both"/>
              <w:rPr>
                <w:rFonts w:ascii="Times New Roman" w:hAnsi="Times New Roman" w:cs="Times New Roman"/>
                <w:i/>
                <w:iCs/>
                <w:sz w:val="22"/>
                <w:szCs w:val="22"/>
                <w:lang w:val="en-US" w:eastAsia="en-US"/>
              </w:rPr>
            </w:pPr>
            <w:r w:rsidRPr="00593916">
              <w:rPr>
                <w:rFonts w:ascii="Times New Roman" w:hAnsi="Times New Roman" w:cs="Times New Roman"/>
                <w:i/>
                <w:iCs/>
                <w:sz w:val="22"/>
                <w:szCs w:val="22"/>
                <w:lang w:val="en-US" w:eastAsia="en-US"/>
              </w:rPr>
              <w:t>Optional. If the COMPANY applies TTCA agreement, the phrase is added:</w:t>
            </w:r>
          </w:p>
          <w:p w14:paraId="1C311FF3" w14:textId="77777777" w:rsidR="00817E17" w:rsidRPr="00593916" w:rsidRDefault="00817E17" w:rsidP="00CC0479">
            <w:pPr>
              <w:pStyle w:val="afff7"/>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Transactions in assets and funds transferred to the COMPANY by clients under the Title Transfer Collateral Arrangement (TTCA) model, which are concluded by the COMPANY on its own behalf and at its own expense and have an attribute that the transaction is concluded in the interests of the COMPANY, and the obligations under the trade are recorded in the own clearing registers.</w:t>
            </w:r>
          </w:p>
          <w:p w14:paraId="23A369D2" w14:textId="77777777" w:rsidR="00817E17" w:rsidRPr="00593916" w:rsidRDefault="00817E17" w:rsidP="00CC0479">
            <w:pPr>
              <w:pStyle w:val="afff7"/>
              <w:jc w:val="both"/>
              <w:rPr>
                <w:rFonts w:ascii="Times New Roman" w:hAnsi="Times New Roman" w:cs="Times New Roman"/>
                <w:sz w:val="22"/>
                <w:szCs w:val="22"/>
                <w:lang w:val="en-US" w:eastAsia="en-US"/>
              </w:rPr>
            </w:pPr>
          </w:p>
          <w:p w14:paraId="4F1F6E23" w14:textId="77777777" w:rsidR="00817E17" w:rsidRPr="00593916" w:rsidRDefault="00817E17" w:rsidP="00CC0479">
            <w:pPr>
              <w:pStyle w:val="afff7"/>
              <w:jc w:val="both"/>
              <w:rPr>
                <w:rFonts w:ascii="Times New Roman" w:hAnsi="Times New Roman" w:cs="Times New Roman"/>
                <w:sz w:val="22"/>
                <w:szCs w:val="22"/>
                <w:lang w:val="en-US" w:eastAsia="en-US"/>
              </w:rPr>
            </w:pPr>
          </w:p>
          <w:p w14:paraId="03D10E2F" w14:textId="77777777" w:rsidR="00817E17" w:rsidRPr="00593916" w:rsidRDefault="00817E17" w:rsidP="00CC0479">
            <w:pPr>
              <w:pStyle w:val="afff7"/>
              <w:jc w:val="both"/>
              <w:rPr>
                <w:rFonts w:ascii="Times New Roman" w:hAnsi="Times New Roman" w:cs="Times New Roman"/>
                <w:sz w:val="22"/>
                <w:szCs w:val="22"/>
                <w:lang w:val="en-US" w:eastAsia="en-US"/>
              </w:rPr>
            </w:pPr>
          </w:p>
          <w:p w14:paraId="0619CFE9"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hAnsi="Times New Roman" w:cs="Times New Roman"/>
                <w:sz w:val="22"/>
                <w:szCs w:val="22"/>
                <w:lang w:val="en-US" w:eastAsia="en-US"/>
              </w:rPr>
              <w:t>The COMPANY claims for the tax benefits provided for by</w:t>
            </w:r>
            <w:r w:rsidRPr="00593916">
              <w:rPr>
                <w:rFonts w:ascii="Times New Roman" w:eastAsia="Calibri" w:hAnsi="Times New Roman" w:cs="Times New Roman"/>
                <w:sz w:val="22"/>
                <w:szCs w:val="22"/>
                <w:lang w:val="en-US" w:eastAsia="en-US"/>
              </w:rPr>
              <w:t xml:space="preserve"> [</w:t>
            </w:r>
            <w:r w:rsidRPr="00593916">
              <w:rPr>
                <w:rFonts w:ascii="Times New Roman" w:eastAsia="Calibri" w:hAnsi="Times New Roman" w:cs="Times New Roman"/>
                <w:b/>
                <w:sz w:val="22"/>
                <w:szCs w:val="22"/>
                <w:lang w:val="en-US" w:eastAsia="en-US"/>
              </w:rPr>
              <w:t>CONVENTION BETWEEN THE GOVERNMENT OF [COUNTRY OF TAX RESIDENCE OF THE COMPANY] AND THE GOVERNMENT OF THE RUSSIAN FEDERATION FOR THE AVOIDANCE OF DOUBLE TAXATION AND THE PREVENTION OF FISCAL EVASION WITH RESPECT TO TAXES ON INCOME AND ON PROPERTY [DATE OF THE CONVENTION</w:t>
            </w:r>
            <w:r w:rsidRPr="00593916">
              <w:rPr>
                <w:rFonts w:ascii="Times New Roman" w:eastAsia="Calibri" w:hAnsi="Times New Roman" w:cs="Times New Roman"/>
                <w:sz w:val="22"/>
                <w:szCs w:val="22"/>
                <w:lang w:val="en-US" w:eastAsia="en-US"/>
              </w:rPr>
              <w:t>]</w:t>
            </w:r>
            <w:r w:rsidRPr="00593916">
              <w:rPr>
                <w:rStyle w:val="ad"/>
                <w:rFonts w:ascii="Times New Roman" w:eastAsia="Calibri" w:hAnsi="Times New Roman" w:cs="Times New Roman"/>
                <w:sz w:val="22"/>
                <w:szCs w:val="22"/>
                <w:lang w:val="en-US" w:eastAsia="en-US"/>
              </w:rPr>
              <w:footnoteReference w:id="2"/>
            </w:r>
            <w:r w:rsidRPr="00593916">
              <w:rPr>
                <w:rFonts w:ascii="Times New Roman" w:eastAsia="Calibri" w:hAnsi="Times New Roman" w:cs="Times New Roman"/>
                <w:sz w:val="22"/>
                <w:szCs w:val="22"/>
                <w:lang w:val="en-US" w:eastAsia="en-US"/>
              </w:rPr>
              <w:t>.</w:t>
            </w:r>
          </w:p>
          <w:p w14:paraId="2749BEEA"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532DE35C"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22781DC9" w14:textId="77777777" w:rsidR="00817E17" w:rsidRPr="00593916" w:rsidRDefault="00817E17" w:rsidP="00CC0479">
            <w:pPr>
              <w:pStyle w:val="afff7"/>
              <w:rPr>
                <w:rFonts w:ascii="Times New Roman" w:eastAsia="Calibri" w:hAnsi="Times New Roman" w:cs="Times New Roman"/>
                <w:b/>
                <w:sz w:val="22"/>
                <w:szCs w:val="22"/>
                <w:lang w:val="en-US" w:eastAsia="en-US"/>
              </w:rPr>
            </w:pPr>
          </w:p>
          <w:p w14:paraId="751B67EE"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376F1357" w14:textId="77777777" w:rsidR="00817E17" w:rsidRPr="00593916" w:rsidRDefault="00817E17" w:rsidP="00CC0479">
            <w:pPr>
              <w:pStyle w:val="afff7"/>
              <w:jc w:val="both"/>
              <w:rPr>
                <w:rFonts w:ascii="Times New Roman" w:eastAsia="Calibri" w:hAnsi="Times New Roman" w:cs="Times New Roman"/>
                <w:b/>
                <w:sz w:val="22"/>
                <w:szCs w:val="22"/>
                <w:lang w:val="en-US" w:eastAsia="en-US"/>
              </w:rPr>
            </w:pPr>
            <w:r w:rsidRPr="00593916">
              <w:rPr>
                <w:rFonts w:ascii="Times New Roman" w:eastAsia="Calibri" w:hAnsi="Times New Roman" w:cs="Times New Roman"/>
                <w:sz w:val="22"/>
                <w:szCs w:val="22"/>
                <w:lang w:val="en-US" w:eastAsia="en-US"/>
              </w:rPr>
              <w:t xml:space="preserve">For the purposes of this Beneficial Ownership Representation Letter, the term ‘beneficial owner of income’ is used in the meaning given by the tax and levy legislation of the Russian Federation.    </w:t>
            </w:r>
          </w:p>
        </w:tc>
        <w:tc>
          <w:tcPr>
            <w:tcW w:w="284" w:type="dxa"/>
            <w:tcBorders>
              <w:left w:val="single" w:sz="4" w:space="0" w:color="auto"/>
              <w:right w:val="single" w:sz="4" w:space="0" w:color="auto"/>
            </w:tcBorders>
            <w:shd w:val="clear" w:color="auto" w:fill="auto"/>
          </w:tcPr>
          <w:p w14:paraId="3B45D070" w14:textId="77777777" w:rsidR="00817E17" w:rsidRPr="00593916" w:rsidRDefault="00817E17" w:rsidP="00CC0479">
            <w:pPr>
              <w:pStyle w:val="afff7"/>
              <w:jc w:val="center"/>
              <w:rPr>
                <w:rFonts w:ascii="Times New Roman" w:hAnsi="Times New Roman" w:cs="Times New Roman"/>
                <w:b/>
                <w:sz w:val="22"/>
                <w:szCs w:val="22"/>
                <w:lang w:val="en-US" w:eastAsia="en-US"/>
              </w:rPr>
            </w:pPr>
          </w:p>
        </w:tc>
        <w:tc>
          <w:tcPr>
            <w:tcW w:w="5103" w:type="dxa"/>
            <w:tcBorders>
              <w:left w:val="single" w:sz="4" w:space="0" w:color="auto"/>
              <w:bottom w:val="single" w:sz="4" w:space="0" w:color="auto"/>
              <w:right w:val="single" w:sz="4" w:space="0" w:color="auto"/>
            </w:tcBorders>
            <w:shd w:val="clear" w:color="auto" w:fill="auto"/>
          </w:tcPr>
          <w:p w14:paraId="005A3EBE" w14:textId="77777777" w:rsidR="00817E17" w:rsidRPr="00593916" w:rsidRDefault="00817E17" w:rsidP="00CC0479">
            <w:pPr>
              <w:pStyle w:val="afff7"/>
              <w:jc w:val="both"/>
              <w:rPr>
                <w:rFonts w:ascii="Times New Roman" w:hAnsi="Times New Roman" w:cs="Times New Roman"/>
                <w:b/>
                <w:sz w:val="22"/>
                <w:szCs w:val="22"/>
                <w:lang w:eastAsia="en-US"/>
              </w:rPr>
            </w:pPr>
            <w:r w:rsidRPr="00593916">
              <w:rPr>
                <w:rFonts w:ascii="Times New Roman" w:hAnsi="Times New Roman" w:cs="Times New Roman"/>
                <w:sz w:val="22"/>
                <w:szCs w:val="22"/>
                <w:lang w:eastAsia="en-US"/>
              </w:rPr>
              <w:t>[</w:t>
            </w:r>
            <w:r w:rsidRPr="00593916">
              <w:rPr>
                <w:rFonts w:ascii="Times New Roman" w:hAnsi="Times New Roman" w:cs="Times New Roman"/>
                <w:b/>
                <w:sz w:val="22"/>
                <w:szCs w:val="22"/>
                <w:lang w:eastAsia="en-US"/>
              </w:rPr>
              <w:t>ПОЛНОЕ НАИМЕНОВАНИЕ КОМПАНИИ</w:t>
            </w:r>
            <w:r w:rsidRPr="00593916">
              <w:rPr>
                <w:rFonts w:ascii="Times New Roman" w:hAnsi="Times New Roman" w:cs="Times New Roman"/>
                <w:sz w:val="22"/>
                <w:szCs w:val="22"/>
                <w:lang w:eastAsia="en-US"/>
              </w:rPr>
              <w:t>],</w:t>
            </w:r>
            <w:r w:rsidRPr="00593916">
              <w:rPr>
                <w:rFonts w:ascii="Times New Roman" w:hAnsi="Times New Roman" w:cs="Times New Roman"/>
                <w:b/>
                <w:sz w:val="22"/>
                <w:szCs w:val="22"/>
                <w:lang w:eastAsia="en-US"/>
              </w:rPr>
              <w:t xml:space="preserve"> («КОМПАНИЯ»), </w:t>
            </w:r>
            <w:r w:rsidRPr="00593916">
              <w:rPr>
                <w:rFonts w:ascii="Times New Roman" w:hAnsi="Times New Roman" w:cs="Times New Roman"/>
                <w:sz w:val="22"/>
                <w:szCs w:val="22"/>
                <w:lang w:eastAsia="en-US"/>
              </w:rPr>
              <w:t>зарегистрированная по адресу [</w:t>
            </w:r>
            <w:r w:rsidRPr="00593916">
              <w:rPr>
                <w:rFonts w:ascii="Times New Roman" w:hAnsi="Times New Roman" w:cs="Times New Roman"/>
                <w:b/>
                <w:sz w:val="22"/>
                <w:szCs w:val="22"/>
                <w:lang w:eastAsia="en-US"/>
              </w:rPr>
              <w:t>ЮРИДИЧЕСКИЙ АДРЕС</w:t>
            </w:r>
            <w:r w:rsidRPr="00593916">
              <w:rPr>
                <w:rFonts w:ascii="Times New Roman" w:hAnsi="Times New Roman" w:cs="Times New Roman"/>
                <w:sz w:val="22"/>
                <w:szCs w:val="22"/>
                <w:lang w:eastAsia="en-US"/>
              </w:rPr>
              <w:t>], являющаяся налоговым резидентом [</w:t>
            </w:r>
            <w:r w:rsidRPr="00593916">
              <w:rPr>
                <w:rFonts w:ascii="Times New Roman" w:hAnsi="Times New Roman" w:cs="Times New Roman"/>
                <w:b/>
                <w:sz w:val="22"/>
                <w:szCs w:val="22"/>
                <w:lang w:eastAsia="en-US"/>
              </w:rPr>
              <w:t>СТРАНА НАЛОГОВОГО РЕЗИДЕНТСТВА</w:t>
            </w:r>
            <w:r w:rsidRPr="00593916">
              <w:rPr>
                <w:rFonts w:ascii="Times New Roman" w:hAnsi="Times New Roman" w:cs="Times New Roman"/>
                <w:sz w:val="22"/>
                <w:szCs w:val="22"/>
                <w:lang w:eastAsia="en-US"/>
              </w:rPr>
              <w:t xml:space="preserve">], подтверждает, что она является лицом, имеющим фактическое право на получение дохода от собственных сделок </w:t>
            </w:r>
            <w:r w:rsidRPr="00593916">
              <w:rPr>
                <w:rFonts w:ascii="Times New Roman" w:hAnsi="Times New Roman" w:cs="Times New Roman"/>
                <w:b/>
                <w:sz w:val="22"/>
                <w:szCs w:val="22"/>
                <w:lang w:eastAsia="en-US"/>
              </w:rPr>
              <w:t xml:space="preserve">с активами (акции, долговые ценные бумаги, фьючерсы, опционы, свопы, сделки </w:t>
            </w:r>
            <w:proofErr w:type="spellStart"/>
            <w:r w:rsidRPr="00593916">
              <w:rPr>
                <w:rFonts w:ascii="Times New Roman" w:hAnsi="Times New Roman" w:cs="Times New Roman"/>
                <w:b/>
                <w:sz w:val="22"/>
                <w:szCs w:val="22"/>
                <w:lang w:eastAsia="en-US"/>
              </w:rPr>
              <w:t>репо</w:t>
            </w:r>
            <w:proofErr w:type="spellEnd"/>
            <w:r w:rsidRPr="00593916">
              <w:rPr>
                <w:rFonts w:ascii="Times New Roman" w:hAnsi="Times New Roman" w:cs="Times New Roman"/>
                <w:b/>
                <w:sz w:val="22"/>
                <w:szCs w:val="22"/>
                <w:lang w:eastAsia="en-US"/>
              </w:rPr>
              <w:t>, депозиты, прочие финансовые инструменты),</w:t>
            </w:r>
            <w:r w:rsidRPr="00593916">
              <w:rPr>
                <w:rFonts w:ascii="Times New Roman" w:hAnsi="Times New Roman" w:cs="Times New Roman"/>
                <w:sz w:val="22"/>
                <w:szCs w:val="22"/>
                <w:lang w:eastAsia="en-US"/>
              </w:rPr>
              <w:t xml:space="preserve"> </w:t>
            </w:r>
            <w:r w:rsidRPr="00593916">
              <w:rPr>
                <w:rFonts w:ascii="Times New Roman" w:hAnsi="Times New Roman" w:cs="Times New Roman"/>
                <w:b/>
                <w:sz w:val="22"/>
                <w:szCs w:val="22"/>
                <w:lang w:eastAsia="en-US"/>
              </w:rPr>
              <w:t>дохода в виде    процентов, начисленных на денежные средства, составляющие индивидуальное и/или коллективное клиринговое обеспечение и/или иное обеспечение, и возвратных премий.</w:t>
            </w:r>
          </w:p>
          <w:p w14:paraId="2125C1A3" w14:textId="77777777" w:rsidR="00817E17" w:rsidRPr="00593916" w:rsidRDefault="00817E17" w:rsidP="00CC0479">
            <w:pPr>
              <w:pStyle w:val="afff7"/>
              <w:jc w:val="both"/>
              <w:rPr>
                <w:rFonts w:ascii="Times New Roman" w:hAnsi="Times New Roman" w:cs="Times New Roman"/>
                <w:b/>
                <w:sz w:val="22"/>
                <w:szCs w:val="22"/>
                <w:lang w:eastAsia="en-US"/>
              </w:rPr>
            </w:pPr>
          </w:p>
          <w:p w14:paraId="4082500D"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Под собственными сделками понимаются:</w:t>
            </w:r>
          </w:p>
          <w:p w14:paraId="6245CFAC"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Сделки, заключенные от имени и за счет КОМПАНИИ, обязательства по которым учитываются на клиринговых регистрах, открытых НКЦ для учета информации о денежных средствах и иных активах КОМПАНИИ, а также обязательств по сделкам, заключенным от имени и за счет КОМПАНИИ.</w:t>
            </w:r>
          </w:p>
          <w:p w14:paraId="2B3CE83B" w14:textId="77777777" w:rsidR="00817E17" w:rsidRPr="00593916" w:rsidRDefault="00817E17" w:rsidP="00CC0479">
            <w:pPr>
              <w:pStyle w:val="afff7"/>
              <w:jc w:val="both"/>
              <w:rPr>
                <w:rFonts w:ascii="Times New Roman" w:hAnsi="Times New Roman" w:cs="Times New Roman"/>
                <w:sz w:val="22"/>
                <w:szCs w:val="22"/>
                <w:lang w:eastAsia="en-US"/>
              </w:rPr>
            </w:pPr>
          </w:p>
          <w:p w14:paraId="5AA5E4BE" w14:textId="77777777" w:rsidR="00817E17" w:rsidRPr="00593916" w:rsidRDefault="00817E17" w:rsidP="00CC0479">
            <w:pPr>
              <w:pStyle w:val="afff7"/>
              <w:jc w:val="both"/>
              <w:rPr>
                <w:rFonts w:ascii="Times New Roman" w:hAnsi="Times New Roman" w:cs="Times New Roman"/>
                <w:i/>
                <w:iCs/>
                <w:sz w:val="22"/>
                <w:szCs w:val="22"/>
                <w:lang w:eastAsia="en-US"/>
              </w:rPr>
            </w:pPr>
            <w:r w:rsidRPr="00593916">
              <w:rPr>
                <w:rFonts w:ascii="Times New Roman" w:hAnsi="Times New Roman" w:cs="Times New Roman"/>
                <w:i/>
                <w:iCs/>
                <w:sz w:val="22"/>
                <w:szCs w:val="22"/>
                <w:lang w:eastAsia="en-US"/>
              </w:rPr>
              <w:t xml:space="preserve">Опционально. Если КОМПАНИЯ использует договоры ТТСА, добавляется фраза: </w:t>
            </w:r>
          </w:p>
          <w:p w14:paraId="2945278A"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 Сделки с активами и денежными средствами, переданными КОМПАНИИ клиентами по договорам, заключенным по модели </w:t>
            </w:r>
            <w:r w:rsidRPr="00593916">
              <w:rPr>
                <w:rFonts w:ascii="Times New Roman" w:hAnsi="Times New Roman" w:cs="Times New Roman"/>
                <w:sz w:val="22"/>
                <w:szCs w:val="22"/>
                <w:lang w:val="en-US" w:eastAsia="en-US"/>
              </w:rPr>
              <w:t>Title</w:t>
            </w:r>
            <w:r w:rsidRPr="00593916">
              <w:rPr>
                <w:rFonts w:ascii="Times New Roman" w:hAnsi="Times New Roman" w:cs="Times New Roman"/>
                <w:sz w:val="22"/>
                <w:szCs w:val="22"/>
                <w:lang w:eastAsia="en-US"/>
              </w:rPr>
              <w:t xml:space="preserve"> </w:t>
            </w:r>
            <w:r w:rsidRPr="00593916">
              <w:rPr>
                <w:rFonts w:ascii="Times New Roman" w:hAnsi="Times New Roman" w:cs="Times New Roman"/>
                <w:sz w:val="22"/>
                <w:szCs w:val="22"/>
                <w:lang w:val="en-US" w:eastAsia="en-US"/>
              </w:rPr>
              <w:t>Transfer</w:t>
            </w:r>
            <w:r w:rsidRPr="00593916">
              <w:rPr>
                <w:rFonts w:ascii="Times New Roman" w:hAnsi="Times New Roman" w:cs="Times New Roman"/>
                <w:sz w:val="22"/>
                <w:szCs w:val="22"/>
                <w:lang w:eastAsia="en-US"/>
              </w:rPr>
              <w:t xml:space="preserve"> С</w:t>
            </w:r>
            <w:r w:rsidRPr="00593916">
              <w:rPr>
                <w:rFonts w:ascii="Times New Roman" w:hAnsi="Times New Roman" w:cs="Times New Roman"/>
                <w:sz w:val="22"/>
                <w:szCs w:val="22"/>
                <w:lang w:val="en-US" w:eastAsia="en-US"/>
              </w:rPr>
              <w:t>collateral</w:t>
            </w:r>
            <w:r w:rsidRPr="00593916">
              <w:rPr>
                <w:rFonts w:ascii="Times New Roman" w:hAnsi="Times New Roman" w:cs="Times New Roman"/>
                <w:sz w:val="22"/>
                <w:szCs w:val="22"/>
                <w:lang w:eastAsia="en-US"/>
              </w:rPr>
              <w:t xml:space="preserve"> </w:t>
            </w:r>
            <w:r w:rsidRPr="00593916">
              <w:rPr>
                <w:rFonts w:ascii="Times New Roman" w:hAnsi="Times New Roman" w:cs="Times New Roman"/>
                <w:sz w:val="22"/>
                <w:szCs w:val="22"/>
                <w:lang w:val="en-US" w:eastAsia="en-US"/>
              </w:rPr>
              <w:t>Arrangement</w:t>
            </w:r>
            <w:r w:rsidRPr="00593916">
              <w:rPr>
                <w:rFonts w:ascii="Times New Roman" w:hAnsi="Times New Roman" w:cs="Times New Roman"/>
                <w:sz w:val="22"/>
                <w:szCs w:val="22"/>
                <w:lang w:eastAsia="en-US"/>
              </w:rPr>
              <w:t xml:space="preserve"> (</w:t>
            </w:r>
            <w:r w:rsidRPr="00593916">
              <w:rPr>
                <w:rFonts w:ascii="Times New Roman" w:hAnsi="Times New Roman" w:cs="Times New Roman"/>
                <w:sz w:val="22"/>
                <w:szCs w:val="22"/>
                <w:lang w:val="en-US" w:eastAsia="en-US"/>
              </w:rPr>
              <w:t>TTCA</w:t>
            </w:r>
            <w:r w:rsidRPr="00593916">
              <w:rPr>
                <w:rFonts w:ascii="Times New Roman" w:hAnsi="Times New Roman" w:cs="Times New Roman"/>
                <w:sz w:val="22"/>
                <w:szCs w:val="22"/>
                <w:lang w:eastAsia="en-US"/>
              </w:rPr>
              <w:t xml:space="preserve">), заключенные КОМПАНИЕЙ от имени КОМПАНИИ и в интересах КОМПАНИИ, и которые содержат указание в сделке на то, что она заключена в интересах КОМПАНИИ, и </w:t>
            </w:r>
            <w:proofErr w:type="gramStart"/>
            <w:r w:rsidRPr="00593916">
              <w:rPr>
                <w:rFonts w:ascii="Times New Roman" w:hAnsi="Times New Roman" w:cs="Times New Roman"/>
                <w:sz w:val="22"/>
                <w:szCs w:val="22"/>
                <w:lang w:eastAsia="en-US"/>
              </w:rPr>
              <w:t>обязательства</w:t>
            </w:r>
            <w:proofErr w:type="gramEnd"/>
            <w:r w:rsidRPr="00593916">
              <w:rPr>
                <w:rFonts w:ascii="Times New Roman" w:hAnsi="Times New Roman" w:cs="Times New Roman"/>
                <w:sz w:val="22"/>
                <w:szCs w:val="22"/>
                <w:lang w:eastAsia="en-US"/>
              </w:rPr>
              <w:t xml:space="preserve"> по </w:t>
            </w:r>
            <w:r w:rsidRPr="00593916">
              <w:rPr>
                <w:rFonts w:ascii="Times New Roman" w:hAnsi="Times New Roman" w:cs="Times New Roman"/>
                <w:sz w:val="22"/>
                <w:szCs w:val="22"/>
                <w:lang w:eastAsia="en-US"/>
              </w:rPr>
              <w:lastRenderedPageBreak/>
              <w:t xml:space="preserve">которым учитываются на </w:t>
            </w:r>
            <w:r w:rsidRPr="00593916">
              <w:rPr>
                <w:rFonts w:ascii="Times New Roman" w:hAnsi="Times New Roman" w:cs="Times New Roman"/>
                <w:sz w:val="22"/>
                <w:szCs w:val="22"/>
                <w:lang w:val="en-US" w:eastAsia="en-US"/>
              </w:rPr>
              <w:t>c</w:t>
            </w:r>
            <w:proofErr w:type="spellStart"/>
            <w:r w:rsidRPr="00593916">
              <w:rPr>
                <w:rFonts w:ascii="Times New Roman" w:hAnsi="Times New Roman" w:cs="Times New Roman"/>
                <w:sz w:val="22"/>
                <w:szCs w:val="22"/>
                <w:lang w:eastAsia="en-US"/>
              </w:rPr>
              <w:t>обственных</w:t>
            </w:r>
            <w:proofErr w:type="spellEnd"/>
            <w:r w:rsidRPr="00593916">
              <w:rPr>
                <w:rFonts w:ascii="Times New Roman" w:hAnsi="Times New Roman" w:cs="Times New Roman"/>
                <w:sz w:val="22"/>
                <w:szCs w:val="22"/>
                <w:lang w:eastAsia="en-US"/>
              </w:rPr>
              <w:t xml:space="preserve"> клиринговых регистрах.</w:t>
            </w:r>
          </w:p>
          <w:p w14:paraId="5D0A9CCB" w14:textId="77777777" w:rsidR="00817E17" w:rsidRPr="00593916" w:rsidRDefault="00817E17" w:rsidP="00CC0479">
            <w:pPr>
              <w:pStyle w:val="afff7"/>
              <w:jc w:val="both"/>
              <w:rPr>
                <w:rFonts w:ascii="Times New Roman" w:hAnsi="Times New Roman" w:cs="Times New Roman"/>
                <w:sz w:val="22"/>
                <w:szCs w:val="22"/>
                <w:lang w:eastAsia="en-US"/>
              </w:rPr>
            </w:pPr>
          </w:p>
          <w:p w14:paraId="7B2DF268" w14:textId="77777777" w:rsidR="00817E17" w:rsidRPr="00593916" w:rsidRDefault="00817E17" w:rsidP="00CC0479">
            <w:pPr>
              <w:pStyle w:val="afff7"/>
              <w:jc w:val="both"/>
              <w:rPr>
                <w:rFonts w:ascii="Times New Roman" w:hAnsi="Times New Roman" w:cs="Times New Roman"/>
                <w:sz w:val="22"/>
                <w:szCs w:val="22"/>
                <w:lang w:eastAsia="en-US"/>
              </w:rPr>
            </w:pPr>
          </w:p>
          <w:p w14:paraId="2CB977BE"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КОМПАНИЯ претендует на применение налоговых льгот, предусмотренных [</w:t>
            </w:r>
            <w:r w:rsidRPr="00593916">
              <w:rPr>
                <w:rFonts w:ascii="Times New Roman" w:hAnsi="Times New Roman" w:cs="Times New Roman"/>
                <w:b/>
                <w:sz w:val="22"/>
                <w:szCs w:val="22"/>
                <w:lang w:eastAsia="en-US"/>
              </w:rPr>
              <w:t>КОНВЕНЦИЕЙ МЕЖДУ ПРАВИТЕЛЬСТВОМ [СТРАНА, В КОТОРОЙ КОМПАНИЯ ЯВЛЯЕТСЯ НАЛОГОВЫМ РЕЗИДЕНТОМ] И ПРАВИТЕЛЬСТВОМ РОССИЙСКОЙ ФЕДЕРАЦИИ ОБ ИЗБЕЖАНИИ ДВОЙНОГО НАЛОГООБЛОЖЕНИЯ И ПРЕДОТВРАЩЕНИИ УКЛОНЕНИЯ ОТ НАЛОГООБЛОЖЕНИЯ В ОТНОШЕНИИ НАЛОГОВ НА ДОХОДЫ И ПРИРОСТ СТОИМОСТИ ИМУЩЕСТВА [ДАТА КОНВЕНЦИИ</w:t>
            </w:r>
            <w:r w:rsidRPr="00593916">
              <w:rPr>
                <w:rFonts w:ascii="Times New Roman" w:hAnsi="Times New Roman" w:cs="Times New Roman"/>
                <w:sz w:val="22"/>
                <w:szCs w:val="22"/>
                <w:lang w:eastAsia="en-US"/>
              </w:rPr>
              <w:t>]</w:t>
            </w:r>
            <w:r w:rsidRPr="00593916">
              <w:rPr>
                <w:rStyle w:val="ad"/>
                <w:rFonts w:ascii="Times New Roman" w:hAnsi="Times New Roman" w:cs="Times New Roman"/>
                <w:sz w:val="22"/>
                <w:szCs w:val="22"/>
                <w:lang w:eastAsia="en-US"/>
              </w:rPr>
              <w:footnoteReference w:id="3"/>
            </w:r>
            <w:r w:rsidRPr="00593916">
              <w:rPr>
                <w:rFonts w:ascii="Times New Roman" w:hAnsi="Times New Roman" w:cs="Times New Roman"/>
                <w:sz w:val="22"/>
                <w:szCs w:val="22"/>
                <w:lang w:eastAsia="en-US"/>
              </w:rPr>
              <w:t>.</w:t>
            </w:r>
          </w:p>
          <w:p w14:paraId="62338685" w14:textId="77777777" w:rsidR="00817E17" w:rsidRPr="00593916" w:rsidRDefault="00817E17" w:rsidP="00CC0479">
            <w:pPr>
              <w:pStyle w:val="afff7"/>
              <w:jc w:val="both"/>
              <w:rPr>
                <w:rFonts w:ascii="Times New Roman" w:eastAsia="Calibri" w:hAnsi="Times New Roman" w:cs="Times New Roman"/>
                <w:b/>
                <w:sz w:val="22"/>
                <w:szCs w:val="22"/>
                <w:lang w:eastAsia="en-US"/>
              </w:rPr>
            </w:pPr>
          </w:p>
          <w:p w14:paraId="6DBC75A1"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Для целей настоящего ПИСЬМА-ПОДТВЕРЖДЕНИЯ ФАКТИЧЕСКОГО ПРАВА НА ДОХОД термин «фактическое право на доход» используется в смысле, которое придается ему законодательством Российской Федерации о налогах и сборах.  </w:t>
            </w:r>
          </w:p>
          <w:p w14:paraId="71F98F1B" w14:textId="77777777" w:rsidR="00817E17" w:rsidRPr="00593916" w:rsidRDefault="00817E17" w:rsidP="00CC0479">
            <w:pPr>
              <w:pStyle w:val="afff7"/>
              <w:jc w:val="both"/>
              <w:rPr>
                <w:rFonts w:ascii="Times New Roman" w:eastAsia="Calibri" w:hAnsi="Times New Roman" w:cs="Times New Roman"/>
                <w:b/>
                <w:sz w:val="22"/>
                <w:szCs w:val="22"/>
                <w:lang w:eastAsia="en-US"/>
              </w:rPr>
            </w:pPr>
          </w:p>
        </w:tc>
      </w:tr>
      <w:tr w:rsidR="00817E17" w:rsidRPr="00593916" w14:paraId="4458A362"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630F78E8"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lastRenderedPageBreak/>
              <w:t>The COMPANY</w:t>
            </w:r>
            <w:r w:rsidRPr="00593916">
              <w:rPr>
                <w:rFonts w:ascii="Times New Roman" w:hAnsi="Times New Roman" w:cs="Times New Roman"/>
                <w:sz w:val="22"/>
                <w:szCs w:val="22"/>
                <w:lang w:val="en-US" w:eastAsia="en-US"/>
              </w:rPr>
              <w:t xml:space="preserve"> entered into </w:t>
            </w:r>
            <w:r w:rsidRPr="00593916">
              <w:rPr>
                <w:rFonts w:ascii="Times New Roman" w:eastAsia="Calibri" w:hAnsi="Times New Roman" w:cs="Times New Roman"/>
                <w:sz w:val="22"/>
                <w:szCs w:val="22"/>
                <w:lang w:val="en-US" w:eastAsia="en-US"/>
              </w:rPr>
              <w:t>the</w:t>
            </w:r>
            <w:r w:rsidRPr="00593916">
              <w:rPr>
                <w:rFonts w:ascii="Times New Roman" w:eastAsia="Calibri" w:hAnsi="Times New Roman" w:cs="Times New Roman"/>
                <w:b/>
                <w:sz w:val="22"/>
                <w:szCs w:val="22"/>
                <w:lang w:val="en-US" w:eastAsia="en-US"/>
              </w:rPr>
              <w:t xml:space="preserve"> CLEARING MEMBERSHIP AGREEMENT № [DETAILS OF AGREEMENT] </w:t>
            </w:r>
            <w:r w:rsidRPr="00593916">
              <w:rPr>
                <w:rFonts w:ascii="Times New Roman" w:eastAsia="Calibri" w:hAnsi="Times New Roman" w:cs="Times New Roman"/>
                <w:sz w:val="22"/>
                <w:szCs w:val="22"/>
                <w:lang w:val="en-US" w:eastAsia="en-US"/>
              </w:rPr>
              <w:t xml:space="preserve">(the </w:t>
            </w:r>
            <w:r w:rsidRPr="00593916">
              <w:rPr>
                <w:rFonts w:ascii="Times New Roman" w:eastAsia="Calibri" w:hAnsi="Times New Roman" w:cs="Times New Roman"/>
                <w:b/>
                <w:sz w:val="22"/>
                <w:szCs w:val="22"/>
                <w:lang w:val="en-US" w:eastAsia="en-US"/>
              </w:rPr>
              <w:t>AGREEMENT</w:t>
            </w:r>
            <w:r w:rsidRPr="00593916">
              <w:rPr>
                <w:rFonts w:ascii="Times New Roman" w:eastAsia="Calibri" w:hAnsi="Times New Roman" w:cs="Times New Roman"/>
                <w:sz w:val="22"/>
                <w:szCs w:val="22"/>
                <w:lang w:val="en-US" w:eastAsia="en-US"/>
              </w:rPr>
              <w:t>) in the ordinary course of business, acting on its behalf and for its own account, but not as an agent, trustee, nominee nor other person acting in the interest of third parties (including legal entities, individuals, structures without forming a legal entity, others</w:t>
            </w:r>
            <w:r w:rsidRPr="00593916">
              <w:rPr>
                <w:rFonts w:ascii="Times New Roman" w:eastAsia="Calibri" w:hAnsi="Times New Roman" w:cs="Times New Roman"/>
                <w:color w:val="auto"/>
                <w:sz w:val="22"/>
                <w:szCs w:val="22"/>
                <w:lang w:val="en-US"/>
              </w:rPr>
              <w:t>)</w:t>
            </w:r>
            <w:r w:rsidRPr="00593916">
              <w:rPr>
                <w:rFonts w:ascii="Times New Roman" w:eastAsia="Calibri" w:hAnsi="Times New Roman" w:cs="Times New Roman"/>
                <w:color w:val="auto"/>
                <w:sz w:val="22"/>
                <w:szCs w:val="22"/>
                <w:lang w:val="en-US" w:eastAsia="en-US"/>
              </w:rPr>
              <w:t xml:space="preserve">. </w:t>
            </w:r>
            <w:r w:rsidRPr="00593916">
              <w:rPr>
                <w:rFonts w:ascii="Times New Roman" w:eastAsia="Calibri" w:hAnsi="Times New Roman" w:cs="Times New Roman"/>
                <w:sz w:val="22"/>
                <w:szCs w:val="22"/>
                <w:lang w:val="en-US" w:eastAsia="en-US"/>
              </w:rPr>
              <w:t xml:space="preserve">The COMPANY does not act as an intermediary for the income on behalf of another person and does not pay directly or indirectly the income (in full or in part) to another person, accepting all risks connected with the income receipt. The COMPANY is unlimited entitled to use and to dispose of the income received under the proprietary transactions at its own discretion and it </w:t>
            </w:r>
            <w:proofErr w:type="gramStart"/>
            <w:r w:rsidRPr="00593916">
              <w:rPr>
                <w:rFonts w:ascii="Times New Roman" w:eastAsia="Calibri" w:hAnsi="Times New Roman" w:cs="Times New Roman"/>
                <w:sz w:val="22"/>
                <w:szCs w:val="22"/>
                <w:lang w:val="en-US" w:eastAsia="en-US"/>
              </w:rPr>
              <w:t>is able to</w:t>
            </w:r>
            <w:proofErr w:type="gramEnd"/>
            <w:r w:rsidRPr="00593916">
              <w:rPr>
                <w:rFonts w:ascii="Times New Roman" w:eastAsia="Calibri" w:hAnsi="Times New Roman" w:cs="Times New Roman"/>
                <w:sz w:val="22"/>
                <w:szCs w:val="22"/>
                <w:lang w:val="en-US" w:eastAsia="en-US"/>
              </w:rPr>
              <w:t xml:space="preserve"> determine the future economic destiny of the income.</w:t>
            </w:r>
            <w:r w:rsidRPr="00593916">
              <w:rPr>
                <w:rFonts w:ascii="Times New Roman" w:hAnsi="Times New Roman" w:cs="Times New Roman"/>
                <w:sz w:val="22"/>
                <w:szCs w:val="22"/>
                <w:lang w:val="en-US" w:eastAsia="en-US"/>
              </w:rPr>
              <w:t xml:space="preserve"> </w:t>
            </w:r>
            <w:r w:rsidRPr="00593916">
              <w:rPr>
                <w:rFonts w:ascii="Times New Roman" w:eastAsia="Calibri" w:hAnsi="Times New Roman" w:cs="Times New Roman"/>
                <w:sz w:val="22"/>
                <w:szCs w:val="22"/>
                <w:lang w:val="en-US" w:eastAsia="en-US"/>
              </w:rPr>
              <w:t>The COMPANY has no contractual (legal) obligations conditioning the future use of the income, whereby the transfer of the income to third parties is contractually preconditioned and/or contingent on the receipt of the income by the COMPANY.</w:t>
            </w:r>
          </w:p>
          <w:p w14:paraId="639E4388"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49919DC9"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725EF8A4"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40759680"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7A1B8E21"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COMPANY confirms that (1) Assets in relation to which the income will be received will </w:t>
            </w:r>
            <w:r w:rsidRPr="00593916">
              <w:rPr>
                <w:rFonts w:ascii="Times New Roman" w:eastAsia="Calibri" w:hAnsi="Times New Roman" w:cs="Times New Roman"/>
                <w:sz w:val="22"/>
                <w:szCs w:val="22"/>
                <w:lang w:val="en-US" w:eastAsia="en-US"/>
              </w:rPr>
              <w:lastRenderedPageBreak/>
              <w:t xml:space="preserve">be reflected as own assets on the balance sheet prepared in accordance with IFRS/ US GAAP /UK GAAP or other applicable standards of financial statements; (2) The income will be included in the Financial Statements of the COMPANY prepared in accordance with IFRS/ US GAAP /UK GAAP or other applicable standards of financial statements preparation; (3) The monetary funds connected with payment of the income will be transferred  to the bank account of the COMPANY which at that time is at the full disposal of the COMPANY. This bank account of the COMPANY will not be pledged in </w:t>
            </w:r>
            <w:proofErr w:type="spellStart"/>
            <w:r w:rsidRPr="00593916">
              <w:rPr>
                <w:rFonts w:ascii="Times New Roman" w:eastAsia="Calibri" w:hAnsi="Times New Roman" w:cs="Times New Roman"/>
                <w:sz w:val="22"/>
                <w:szCs w:val="22"/>
                <w:lang w:val="en-US" w:eastAsia="en-US"/>
              </w:rPr>
              <w:t>favour</w:t>
            </w:r>
            <w:proofErr w:type="spellEnd"/>
            <w:r w:rsidRPr="00593916">
              <w:rPr>
                <w:rFonts w:ascii="Times New Roman" w:eastAsia="Calibri" w:hAnsi="Times New Roman" w:cs="Times New Roman"/>
                <w:sz w:val="22"/>
                <w:szCs w:val="22"/>
                <w:lang w:val="en-US" w:eastAsia="en-US"/>
              </w:rPr>
              <w:t xml:space="preserve"> of any other persons and the COMPANY will be the only owner and beneficiary of this bank account.</w:t>
            </w:r>
          </w:p>
          <w:p w14:paraId="0E287BD5"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422346F6"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5E662820"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101E4EE3"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75C50638"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228C958C"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0651D170"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0BDC644C" w14:textId="77777777" w:rsidR="00817E17" w:rsidRPr="00593916" w:rsidRDefault="00817E17" w:rsidP="00CC0479">
            <w:pPr>
              <w:pStyle w:val="afff7"/>
              <w:jc w:val="both"/>
              <w:rPr>
                <w:rFonts w:ascii="Times New Roman" w:hAnsi="Times New Roman" w:cs="Times New Roman"/>
                <w:sz w:val="22"/>
                <w:szCs w:val="22"/>
                <w:lang w:val="en-US" w:eastAsia="en-US"/>
              </w:rPr>
            </w:pPr>
          </w:p>
        </w:tc>
        <w:tc>
          <w:tcPr>
            <w:tcW w:w="284" w:type="dxa"/>
            <w:tcBorders>
              <w:left w:val="single" w:sz="4" w:space="0" w:color="auto"/>
              <w:right w:val="single" w:sz="4" w:space="0" w:color="auto"/>
            </w:tcBorders>
            <w:shd w:val="clear" w:color="auto" w:fill="auto"/>
          </w:tcPr>
          <w:p w14:paraId="21006A57" w14:textId="77777777" w:rsidR="00817E17" w:rsidRPr="00593916" w:rsidRDefault="00817E17" w:rsidP="00CC0479">
            <w:pPr>
              <w:pStyle w:val="afff7"/>
              <w:jc w:val="center"/>
              <w:rPr>
                <w:rFonts w:ascii="Times New Roman" w:hAnsi="Times New Roman" w:cs="Times New Roman"/>
                <w:b/>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FC3DF6"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заключила </w:t>
            </w:r>
            <w:r w:rsidRPr="00593916">
              <w:rPr>
                <w:rFonts w:ascii="Times New Roman" w:hAnsi="Times New Roman" w:cs="Times New Roman"/>
                <w:b/>
                <w:sz w:val="22"/>
                <w:szCs w:val="22"/>
                <w:lang w:eastAsia="en-US"/>
              </w:rPr>
              <w:t xml:space="preserve">ДОГОВОР ОБ ОКАЗАНИИ КЛИРИНГОВЫХ УСЛУГ № [РЕКВИЗИТЫ ДОГОВОРА] </w:t>
            </w:r>
            <w:r w:rsidRPr="00593916">
              <w:rPr>
                <w:rFonts w:ascii="Times New Roman" w:hAnsi="Times New Roman" w:cs="Times New Roman"/>
                <w:sz w:val="22"/>
                <w:szCs w:val="22"/>
                <w:lang w:eastAsia="en-US"/>
              </w:rPr>
              <w:t>(далее именуемый - «</w:t>
            </w:r>
            <w:r w:rsidRPr="00593916">
              <w:rPr>
                <w:rFonts w:ascii="Times New Roman" w:hAnsi="Times New Roman" w:cs="Times New Roman"/>
                <w:b/>
                <w:sz w:val="22"/>
                <w:szCs w:val="22"/>
                <w:lang w:eastAsia="en-US"/>
              </w:rPr>
              <w:t>ДОГОВОР</w:t>
            </w:r>
            <w:r w:rsidRPr="00593916">
              <w:rPr>
                <w:rFonts w:ascii="Times New Roman" w:hAnsi="Times New Roman" w:cs="Times New Roman"/>
                <w:sz w:val="22"/>
                <w:szCs w:val="22"/>
                <w:lang w:eastAsia="en-US"/>
              </w:rPr>
              <w:t xml:space="preserve">») в ходе обычной финансово-хозяйственной деятельности, действуя от своего имени и за свой счет, а не в качестве агента, поверенного, доверителя или иного лица действующего в интересах третьих </w:t>
            </w:r>
            <w:proofErr w:type="gramStart"/>
            <w:r w:rsidRPr="00593916">
              <w:rPr>
                <w:rFonts w:ascii="Times New Roman" w:hAnsi="Times New Roman" w:cs="Times New Roman"/>
                <w:sz w:val="22"/>
                <w:szCs w:val="22"/>
                <w:lang w:eastAsia="en-US"/>
              </w:rPr>
              <w:t>лиц  (</w:t>
            </w:r>
            <w:proofErr w:type="gramEnd"/>
            <w:r w:rsidRPr="00593916">
              <w:rPr>
                <w:rFonts w:ascii="Times New Roman" w:hAnsi="Times New Roman" w:cs="Times New Roman"/>
                <w:sz w:val="22"/>
                <w:szCs w:val="22"/>
                <w:lang w:eastAsia="en-US"/>
              </w:rPr>
              <w:t xml:space="preserve">включая юридические или физические лица, структуры без образования юридического лица, </w:t>
            </w:r>
            <w:r w:rsidRPr="00593916">
              <w:rPr>
                <w:rFonts w:ascii="Times New Roman" w:hAnsi="Times New Roman" w:cs="Times New Roman"/>
                <w:color w:val="auto"/>
                <w:sz w:val="22"/>
                <w:szCs w:val="22"/>
                <w:lang w:eastAsia="en-US"/>
              </w:rPr>
              <w:t>другое)</w:t>
            </w:r>
            <w:r w:rsidRPr="00593916">
              <w:rPr>
                <w:rFonts w:ascii="Times New Roman" w:hAnsi="Times New Roman" w:cs="Times New Roman"/>
                <w:sz w:val="22"/>
                <w:szCs w:val="22"/>
                <w:lang w:eastAsia="en-US"/>
              </w:rPr>
              <w:t xml:space="preserve">. КОМПАНИЯ подтверждает, что не осуществляет в отношении дохода посреднических функций в интересах иного лица и не выплачивает прямо или косвенно доход (полностью или частично) иному лицу, принимая на себя все риски, связанные с получением дохода. КОМПАНИЯ имеет неограниченное право самостоятельно пользоваться и распоряжаться доходом, полученным от сделок, заключаемых за свой счет, и самостоятельно определять его дальнейшую экономическую судьбу. КОМПАНИЯ не имеет контрактных (договорных) обязательств, предопределяющих порядок использования дохода, при которых передача дохода третьим лицам была бы </w:t>
            </w:r>
            <w:proofErr w:type="spellStart"/>
            <w:r w:rsidRPr="00593916">
              <w:rPr>
                <w:rFonts w:ascii="Times New Roman" w:hAnsi="Times New Roman" w:cs="Times New Roman"/>
                <w:sz w:val="22"/>
                <w:szCs w:val="22"/>
                <w:lang w:eastAsia="en-US"/>
              </w:rPr>
              <w:t>контрактно</w:t>
            </w:r>
            <w:proofErr w:type="spellEnd"/>
            <w:r w:rsidRPr="00593916">
              <w:rPr>
                <w:rFonts w:ascii="Times New Roman" w:hAnsi="Times New Roman" w:cs="Times New Roman"/>
                <w:sz w:val="22"/>
                <w:szCs w:val="22"/>
                <w:lang w:eastAsia="en-US"/>
              </w:rPr>
              <w:t xml:space="preserve"> предопределена и/или обусловлена получением такого дохода КОМПАНИЕЙ.</w:t>
            </w:r>
          </w:p>
          <w:p w14:paraId="12E1BC3E" w14:textId="77777777" w:rsidR="00817E17" w:rsidRPr="00593916" w:rsidRDefault="00817E17" w:rsidP="00CC0479">
            <w:pPr>
              <w:pStyle w:val="afff7"/>
              <w:jc w:val="both"/>
              <w:rPr>
                <w:rFonts w:ascii="Times New Roman" w:hAnsi="Times New Roman" w:cs="Times New Roman"/>
                <w:sz w:val="22"/>
                <w:szCs w:val="22"/>
                <w:lang w:eastAsia="en-US"/>
              </w:rPr>
            </w:pPr>
          </w:p>
          <w:p w14:paraId="78FF6100"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(1) активы, в отношении которых будет получаться доход, будут </w:t>
            </w:r>
            <w:r w:rsidRPr="00593916">
              <w:rPr>
                <w:rFonts w:ascii="Times New Roman" w:hAnsi="Times New Roman" w:cs="Times New Roman"/>
                <w:sz w:val="22"/>
                <w:szCs w:val="22"/>
                <w:lang w:eastAsia="en-US"/>
              </w:rPr>
              <w:lastRenderedPageBreak/>
              <w:t>отображены в отчетности, составленной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 другими применимыми стандартами финансовой отчетности как собственные активы КОМПАНИИ; (2) доход будет включен в финансовую отчётность КОМПАНИИ, составленную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 другими применимыми стандартами финансовой отчетности  (3) денежные средства для выплаты дохода будут  перечисляться на банковский счет КОМПАНИИ, который на момент перечисления будет находиться  полном распоряжении КОМПАНИИ. Данный банковский счет КОМПАНИИ не будет предоставляться в залог другим лицам, КОМПАНИЯ будет являться единственным владельцем и бенефициаром данного банковского счета.</w:t>
            </w:r>
          </w:p>
          <w:p w14:paraId="78392BF7" w14:textId="77777777" w:rsidR="00817E17" w:rsidRPr="00593916" w:rsidRDefault="00817E17" w:rsidP="00CC0479">
            <w:pPr>
              <w:pStyle w:val="afff7"/>
              <w:jc w:val="both"/>
              <w:rPr>
                <w:rFonts w:ascii="Times New Roman" w:hAnsi="Times New Roman" w:cs="Times New Roman"/>
                <w:sz w:val="22"/>
                <w:szCs w:val="22"/>
                <w:lang w:eastAsia="en-US"/>
              </w:rPr>
            </w:pPr>
          </w:p>
        </w:tc>
      </w:tr>
      <w:tr w:rsidR="00817E17" w:rsidRPr="00593916" w14:paraId="4A1C5273"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780BBCC"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lastRenderedPageBreak/>
              <w:t>The COMPANY confirms that it is not a special purpose vehicle created for the principal purposes of tax optimization and/or the purposes of applying the benefits under the double tax treaties. The COMPANY operates in [</w:t>
            </w:r>
            <w:r w:rsidRPr="00593916">
              <w:rPr>
                <w:rFonts w:ascii="Times New Roman" w:eastAsia="Calibri" w:hAnsi="Times New Roman" w:cs="Times New Roman"/>
                <w:b/>
                <w:sz w:val="22"/>
                <w:szCs w:val="22"/>
                <w:lang w:val="en-US" w:eastAsia="en-US"/>
              </w:rPr>
              <w:t>COUNTRY OF TAX RESIDENCY</w:t>
            </w:r>
            <w:r w:rsidRPr="00593916">
              <w:rPr>
                <w:rFonts w:ascii="Times New Roman" w:eastAsia="Calibri" w:hAnsi="Times New Roman" w:cs="Times New Roman"/>
                <w:sz w:val="22"/>
                <w:szCs w:val="22"/>
                <w:lang w:val="en-US" w:eastAsia="en-US"/>
              </w:rPr>
              <w:t xml:space="preserve">] through its office located at </w:t>
            </w:r>
            <w:r w:rsidRPr="00593916">
              <w:rPr>
                <w:rFonts w:ascii="Times New Roman" w:hAnsi="Times New Roman" w:cs="Times New Roman"/>
                <w:b/>
                <w:sz w:val="22"/>
                <w:szCs w:val="22"/>
                <w:lang w:val="en-US" w:eastAsia="en-US"/>
              </w:rPr>
              <w:t xml:space="preserve">[ADDRESS OF REGISTRATION]. </w:t>
            </w:r>
            <w:r w:rsidRPr="00593916">
              <w:rPr>
                <w:rFonts w:ascii="Times New Roman" w:eastAsia="Calibri" w:hAnsi="Times New Roman" w:cs="Times New Roman"/>
                <w:sz w:val="22"/>
                <w:szCs w:val="22"/>
                <w:lang w:val="en-US" w:eastAsia="en-US"/>
              </w:rPr>
              <w:t xml:space="preserve">The COMPANY has its own equipment, which is necessary to conclude transactions under the AGREEMENT. The COMPANY carries out its entrepreneur activities including relating to the receipt of income using own qualified and skilled personnel and own equity. The COMPANY’s entrepreneur activities are not limited by the receipt of the income under the AGREEMENT. The Executive bodies of the COMPANY consist of persons who have the necessary skills and expertise with respect to the area for which income is paid and </w:t>
            </w:r>
            <w:proofErr w:type="gramStart"/>
            <w:r w:rsidRPr="00593916">
              <w:rPr>
                <w:rFonts w:ascii="Times New Roman" w:eastAsia="Calibri" w:hAnsi="Times New Roman" w:cs="Times New Roman"/>
                <w:sz w:val="22"/>
                <w:szCs w:val="22"/>
                <w:lang w:val="en-US" w:eastAsia="en-US"/>
              </w:rPr>
              <w:t>are able to</w:t>
            </w:r>
            <w:proofErr w:type="gramEnd"/>
            <w:r w:rsidRPr="00593916">
              <w:rPr>
                <w:rFonts w:ascii="Times New Roman" w:eastAsia="Calibri" w:hAnsi="Times New Roman" w:cs="Times New Roman"/>
                <w:sz w:val="22"/>
                <w:szCs w:val="22"/>
                <w:lang w:val="en-US" w:eastAsia="en-US"/>
              </w:rPr>
              <w:t xml:space="preserve"> make decisions relating to the activities of the COMPANY on their own, including matters relating to the use of the available monetary funds and profits, and do not act under instructions from any other persons. </w:t>
            </w:r>
          </w:p>
          <w:p w14:paraId="40B148BE"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6C406D5F"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7EB0D93B"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618AB939"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21F0A53D"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Obtaining tax benefits / tax treaty benefits is not one of the principal purposes of the transactions conducted under the AGREEMENT. Obtaining tax benefits / tax treaty benefits was not one of the principal purposes of the COMPANY </w:t>
            </w:r>
            <w:r w:rsidRPr="00593916">
              <w:rPr>
                <w:rFonts w:ascii="Times New Roman" w:eastAsia="Calibri" w:hAnsi="Times New Roman" w:cs="Times New Roman"/>
                <w:sz w:val="22"/>
                <w:szCs w:val="22"/>
                <w:lang w:val="en-US" w:eastAsia="en-US"/>
              </w:rPr>
              <w:lastRenderedPageBreak/>
              <w:t>establishment.</w:t>
            </w:r>
          </w:p>
          <w:p w14:paraId="27FFCD5C"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1B75FEBE"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18BA7AF8"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450C3B8F"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0155B106"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 has the right to apply tax benefits under applicable double tax treaty in accordance with the requirements of the   MULTILATERAL CONVENTION TO IMPLEMENT TAX TREATY RELATED MEASURES TO PREVENT BASE EROSION AND PROFIT SHIFTING within the meaning of OECD (http://www.oecd.org) subject to the reservations of the Russian Federation.</w:t>
            </w:r>
          </w:p>
          <w:p w14:paraId="4F74DF03"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hAnsi="Times New Roman" w:cs="Times New Roman"/>
                <w:sz w:val="22"/>
                <w:szCs w:val="22"/>
                <w:lang w:val="en-US" w:eastAsia="en-US"/>
              </w:rPr>
              <w:t>[</w:t>
            </w:r>
            <w:r w:rsidRPr="00593916">
              <w:rPr>
                <w:rFonts w:ascii="Times New Roman" w:eastAsia="Calibri" w:hAnsi="Times New Roman" w:cs="Times New Roman"/>
                <w:sz w:val="22"/>
                <w:szCs w:val="22"/>
                <w:lang w:val="en-US" w:eastAsia="en-US"/>
              </w:rPr>
              <w:t>The COMPANY confirms that its activities comply with the requirements of the legislation on economic substance</w:t>
            </w:r>
            <w:r w:rsidRPr="00593916">
              <w:rPr>
                <w:rFonts w:ascii="Times New Roman" w:hAnsi="Times New Roman" w:cs="Times New Roman"/>
                <w:sz w:val="22"/>
                <w:szCs w:val="22"/>
                <w:lang w:val="en-US" w:eastAsia="en-US"/>
              </w:rPr>
              <w:t>]</w:t>
            </w:r>
            <w:r w:rsidRPr="00593916">
              <w:rPr>
                <w:rStyle w:val="ad"/>
                <w:rFonts w:ascii="Times New Roman" w:hAnsi="Times New Roman" w:cs="Times New Roman"/>
                <w:sz w:val="22"/>
                <w:szCs w:val="22"/>
                <w:lang w:val="en-US" w:eastAsia="en-US"/>
              </w:rPr>
              <w:footnoteReference w:id="4"/>
            </w:r>
            <w:r w:rsidRPr="00593916">
              <w:rPr>
                <w:rFonts w:ascii="Times New Roman" w:eastAsia="Calibri" w:hAnsi="Times New Roman" w:cs="Times New Roman"/>
                <w:sz w:val="22"/>
                <w:szCs w:val="22"/>
                <w:lang w:val="en-US" w:eastAsia="en-US"/>
              </w:rPr>
              <w:t>.</w:t>
            </w:r>
          </w:p>
          <w:p w14:paraId="519C59E5"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76318965"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6570D469"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COMPANY confirms that all transactions under the AGREEMENT are not aimed at or driven by the principal purposes of tax optimization, tax avoidance or getting any other tax benefits. </w:t>
            </w:r>
          </w:p>
          <w:p w14:paraId="3491AF90"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540904F9"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is subject to corporate income tax in [</w:t>
            </w:r>
            <w:r w:rsidRPr="00593916">
              <w:rPr>
                <w:rFonts w:ascii="Times New Roman" w:eastAsia="Calibri" w:hAnsi="Times New Roman" w:cs="Times New Roman"/>
                <w:b/>
                <w:sz w:val="22"/>
                <w:szCs w:val="22"/>
                <w:lang w:val="en-US" w:eastAsia="en-US"/>
              </w:rPr>
              <w:t>COUNTRY OF TAX RESIDENCY</w:t>
            </w:r>
            <w:r w:rsidRPr="00593916">
              <w:rPr>
                <w:rFonts w:ascii="Times New Roman" w:eastAsia="Calibri" w:hAnsi="Times New Roman" w:cs="Times New Roman"/>
                <w:sz w:val="22"/>
                <w:szCs w:val="22"/>
                <w:lang w:val="en-US" w:eastAsia="en-US"/>
              </w:rPr>
              <w:t>].</w:t>
            </w:r>
            <w:r w:rsidRPr="00593916">
              <w:rPr>
                <w:rFonts w:ascii="Times New Roman" w:hAnsi="Times New Roman" w:cs="Times New Roman"/>
                <w:sz w:val="22"/>
                <w:szCs w:val="22"/>
                <w:lang w:val="en-US" w:eastAsia="en-US"/>
              </w:rPr>
              <w:t xml:space="preserve"> I</w:t>
            </w:r>
            <w:r w:rsidRPr="00593916">
              <w:rPr>
                <w:rFonts w:ascii="Times New Roman" w:eastAsia="Calibri" w:hAnsi="Times New Roman" w:cs="Times New Roman"/>
                <w:sz w:val="22"/>
                <w:szCs w:val="22"/>
                <w:lang w:val="en-US" w:eastAsia="en-US"/>
              </w:rPr>
              <w:t>n particular, the income received under the AGREEMENT is treated as income for the corporate tax purposes in [</w:t>
            </w:r>
            <w:r w:rsidRPr="00593916">
              <w:rPr>
                <w:rFonts w:ascii="Times New Roman" w:eastAsia="Calibri" w:hAnsi="Times New Roman" w:cs="Times New Roman"/>
                <w:b/>
                <w:sz w:val="22"/>
                <w:szCs w:val="22"/>
                <w:lang w:val="en-US" w:eastAsia="en-US"/>
              </w:rPr>
              <w:t>COUNTRY OF TAX RESIDENCY</w:t>
            </w:r>
            <w:r w:rsidRPr="00593916">
              <w:rPr>
                <w:rFonts w:ascii="Times New Roman" w:eastAsia="Calibri" w:hAnsi="Times New Roman" w:cs="Times New Roman"/>
                <w:sz w:val="22"/>
                <w:szCs w:val="22"/>
                <w:lang w:val="en-US" w:eastAsia="en-US"/>
              </w:rPr>
              <w:t xml:space="preserve">].  </w:t>
            </w:r>
          </w:p>
          <w:p w14:paraId="7910A03E"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0DE057EC"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above statement is true and correct as of the date of signing of the AGREEMENT and the COMPANY ensures NCC</w:t>
            </w:r>
            <w:r w:rsidRPr="00593916" w:rsidDel="008E4312">
              <w:rPr>
                <w:rFonts w:ascii="Times New Roman" w:eastAsia="Calibri" w:hAnsi="Times New Roman" w:cs="Times New Roman"/>
                <w:sz w:val="22"/>
                <w:szCs w:val="22"/>
                <w:lang w:val="en-US" w:eastAsia="en-US"/>
              </w:rPr>
              <w:t xml:space="preserve"> </w:t>
            </w:r>
            <w:r w:rsidRPr="00593916">
              <w:rPr>
                <w:rFonts w:ascii="Times New Roman" w:eastAsia="Calibri" w:hAnsi="Times New Roman" w:cs="Times New Roman"/>
                <w:sz w:val="22"/>
                <w:szCs w:val="22"/>
                <w:lang w:val="en-US" w:eastAsia="en-US"/>
              </w:rPr>
              <w:t>that the above statement will be true and correct during the period in which the services will be provided to the COMPANY under the AGREEMENT.</w:t>
            </w:r>
          </w:p>
          <w:p w14:paraId="7299B3B3"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0D8FD85C"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shall promptly inform NCC if the COMPANY fails to meet any of the above statements.</w:t>
            </w:r>
          </w:p>
        </w:tc>
        <w:tc>
          <w:tcPr>
            <w:tcW w:w="284" w:type="dxa"/>
            <w:tcBorders>
              <w:left w:val="single" w:sz="4" w:space="0" w:color="auto"/>
              <w:right w:val="single" w:sz="4" w:space="0" w:color="auto"/>
            </w:tcBorders>
            <w:shd w:val="clear" w:color="auto" w:fill="auto"/>
          </w:tcPr>
          <w:p w14:paraId="626BFE7D" w14:textId="77777777" w:rsidR="00817E17" w:rsidRPr="00593916" w:rsidRDefault="00817E17" w:rsidP="00CC0479">
            <w:pPr>
              <w:pStyle w:val="afff7"/>
              <w:jc w:val="center"/>
              <w:rPr>
                <w:rFonts w:ascii="Times New Roman" w:hAnsi="Times New Roman" w:cs="Times New Roman"/>
                <w:b/>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0EDCAC"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не является специальной организацией, созданной для целей налоговой оптимизации и/или   применения налоговых льгот по соглашениям об </w:t>
            </w:r>
            <w:proofErr w:type="spellStart"/>
            <w:r w:rsidRPr="00593916">
              <w:rPr>
                <w:rFonts w:ascii="Times New Roman" w:hAnsi="Times New Roman" w:cs="Times New Roman"/>
                <w:sz w:val="22"/>
                <w:szCs w:val="22"/>
                <w:lang w:eastAsia="en-US"/>
              </w:rPr>
              <w:t>избежании</w:t>
            </w:r>
            <w:proofErr w:type="spellEnd"/>
            <w:r w:rsidRPr="00593916">
              <w:rPr>
                <w:rFonts w:ascii="Times New Roman" w:hAnsi="Times New Roman" w:cs="Times New Roman"/>
                <w:sz w:val="22"/>
                <w:szCs w:val="22"/>
                <w:lang w:eastAsia="en-US"/>
              </w:rPr>
              <w:t xml:space="preserve"> двойного налогообложения. КОМПАНИЯ осуществляет свою деятельность на территории [</w:t>
            </w:r>
            <w:r w:rsidRPr="00593916">
              <w:rPr>
                <w:rFonts w:ascii="Times New Roman" w:hAnsi="Times New Roman" w:cs="Times New Roman"/>
                <w:b/>
                <w:sz w:val="22"/>
                <w:szCs w:val="22"/>
                <w:lang w:eastAsia="en-US"/>
              </w:rPr>
              <w:t>СТРАНА НАЛОГОВОГО РЕЗИДЕНТСТВА</w:t>
            </w:r>
            <w:r w:rsidRPr="00593916">
              <w:rPr>
                <w:rFonts w:ascii="Times New Roman" w:hAnsi="Times New Roman" w:cs="Times New Roman"/>
                <w:sz w:val="22"/>
                <w:szCs w:val="22"/>
                <w:lang w:eastAsia="en-US"/>
              </w:rPr>
              <w:t>] через свой офис, расположенный по адресу [</w:t>
            </w:r>
            <w:r w:rsidRPr="00593916">
              <w:rPr>
                <w:rFonts w:ascii="Times New Roman" w:hAnsi="Times New Roman" w:cs="Times New Roman"/>
                <w:b/>
                <w:sz w:val="22"/>
                <w:szCs w:val="22"/>
                <w:lang w:eastAsia="en-US"/>
              </w:rPr>
              <w:t>ЮРИДИЧЕСКИЙ АДРЕС</w:t>
            </w:r>
            <w:r w:rsidRPr="00593916">
              <w:rPr>
                <w:rFonts w:ascii="Times New Roman" w:hAnsi="Times New Roman" w:cs="Times New Roman"/>
                <w:sz w:val="22"/>
                <w:szCs w:val="22"/>
                <w:lang w:eastAsia="en-US"/>
              </w:rPr>
              <w:t xml:space="preserve">]. КОМПАНИЯ обладает собственным оборудованием, которое необходимо для заключения сделок в рамках ДОГОВОРА. КОМПАНИЯ осуществляет свою финансово-хозяйственную деятельность, в том числе связанную с получением дохода, с привлечением собственного квалифицированного персонала и собственного капитала. Деятельность Компании не ограничивается только получением дохода по ДОГОВОРУ. Члены исполнительных органов КОМПАНИИ обладают необходимыми знаниями и компетенциям в сфере деятельности, в отношении которой осуществляется выплата дохода, самостоятельно принимают решения по вопросам, касающихся деятельности КОМПАНИИ, в том числе по вопросам, связанным с использованием имеющихся денежных средств и прибыли, и не действуют по указанию каких-либо третьих лиц. </w:t>
            </w:r>
          </w:p>
          <w:p w14:paraId="29349577" w14:textId="77777777" w:rsidR="00817E17" w:rsidRPr="00593916" w:rsidRDefault="00817E17" w:rsidP="00CC0479">
            <w:pPr>
              <w:pStyle w:val="afff7"/>
              <w:jc w:val="both"/>
              <w:rPr>
                <w:rFonts w:ascii="Times New Roman" w:hAnsi="Times New Roman" w:cs="Times New Roman"/>
                <w:sz w:val="22"/>
                <w:szCs w:val="22"/>
                <w:lang w:eastAsia="en-US"/>
              </w:rPr>
            </w:pPr>
          </w:p>
          <w:p w14:paraId="6156CE0B"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Получение налоговых льгот / налоговых льгот по международным соглашениям об </w:t>
            </w:r>
            <w:proofErr w:type="spellStart"/>
            <w:r w:rsidRPr="00593916">
              <w:rPr>
                <w:rFonts w:ascii="Times New Roman" w:hAnsi="Times New Roman" w:cs="Times New Roman"/>
                <w:sz w:val="22"/>
                <w:szCs w:val="22"/>
                <w:lang w:eastAsia="en-US"/>
              </w:rPr>
              <w:t>избежании</w:t>
            </w:r>
            <w:proofErr w:type="spellEnd"/>
            <w:r w:rsidRPr="00593916">
              <w:rPr>
                <w:rFonts w:ascii="Times New Roman" w:hAnsi="Times New Roman" w:cs="Times New Roman"/>
                <w:sz w:val="22"/>
                <w:szCs w:val="22"/>
                <w:lang w:eastAsia="en-US"/>
              </w:rPr>
              <w:t xml:space="preserve"> двойного налогообложения не является одной из основных целей совершения сделок по ДОГОВОРУ. </w:t>
            </w:r>
            <w:r w:rsidRPr="00593916">
              <w:rPr>
                <w:rFonts w:ascii="Times New Roman" w:hAnsi="Times New Roman" w:cs="Times New Roman"/>
                <w:sz w:val="22"/>
                <w:szCs w:val="22"/>
                <w:lang w:eastAsia="en-US"/>
              </w:rPr>
              <w:lastRenderedPageBreak/>
              <w:t xml:space="preserve">Получение налоговых льгот / налоговых льгот по международным оглашениям об </w:t>
            </w:r>
            <w:proofErr w:type="spellStart"/>
            <w:r w:rsidRPr="00593916">
              <w:rPr>
                <w:rFonts w:ascii="Times New Roman" w:hAnsi="Times New Roman" w:cs="Times New Roman"/>
                <w:sz w:val="22"/>
                <w:szCs w:val="22"/>
                <w:lang w:eastAsia="en-US"/>
              </w:rPr>
              <w:t>избежании</w:t>
            </w:r>
            <w:proofErr w:type="spellEnd"/>
            <w:r w:rsidRPr="00593916">
              <w:rPr>
                <w:rFonts w:ascii="Times New Roman" w:hAnsi="Times New Roman" w:cs="Times New Roman"/>
                <w:sz w:val="22"/>
                <w:szCs w:val="22"/>
                <w:lang w:eastAsia="en-US"/>
              </w:rPr>
              <w:t xml:space="preserve"> двойного налогообложения не является одной из основных целей создания КОМПАНИИ. </w:t>
            </w:r>
          </w:p>
          <w:p w14:paraId="5A2B77B4" w14:textId="77777777" w:rsidR="00817E17" w:rsidRPr="00593916" w:rsidRDefault="00817E17" w:rsidP="00CC0479">
            <w:pPr>
              <w:pStyle w:val="afff7"/>
              <w:jc w:val="both"/>
              <w:rPr>
                <w:rFonts w:ascii="Times New Roman" w:hAnsi="Times New Roman" w:cs="Times New Roman"/>
                <w:sz w:val="22"/>
                <w:szCs w:val="22"/>
                <w:lang w:eastAsia="en-US"/>
              </w:rPr>
            </w:pPr>
          </w:p>
          <w:p w14:paraId="509C09F5"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имеет право на получение налоговых льгот по договору об </w:t>
            </w:r>
            <w:proofErr w:type="spellStart"/>
            <w:r w:rsidRPr="00593916">
              <w:rPr>
                <w:rFonts w:ascii="Times New Roman" w:hAnsi="Times New Roman" w:cs="Times New Roman"/>
                <w:sz w:val="22"/>
                <w:szCs w:val="22"/>
                <w:lang w:eastAsia="en-US"/>
              </w:rPr>
              <w:t>избежании</w:t>
            </w:r>
            <w:proofErr w:type="spellEnd"/>
            <w:r w:rsidRPr="00593916">
              <w:rPr>
                <w:rFonts w:ascii="Times New Roman" w:hAnsi="Times New Roman" w:cs="Times New Roman"/>
                <w:sz w:val="22"/>
                <w:szCs w:val="22"/>
                <w:lang w:eastAsia="en-US"/>
              </w:rPr>
              <w:t xml:space="preserve"> двойного налогообложения в соответствии с требованиями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в рамках ОЭСР (http://www.oecd.org), с учетом оговорок Российской Федерации.</w:t>
            </w:r>
          </w:p>
          <w:p w14:paraId="0D36E67B"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[КОМПАНИЯ подтверждает, что ее деятельность соответствует требованиям законодательства об экономическом присутствии]</w:t>
            </w:r>
            <w:r w:rsidRPr="00593916">
              <w:rPr>
                <w:rStyle w:val="ad"/>
                <w:rFonts w:ascii="Times New Roman" w:hAnsi="Times New Roman" w:cs="Times New Roman"/>
                <w:sz w:val="22"/>
                <w:szCs w:val="22"/>
                <w:lang w:eastAsia="en-US"/>
              </w:rPr>
              <w:footnoteReference w:id="5"/>
            </w:r>
            <w:r w:rsidRPr="00593916">
              <w:rPr>
                <w:rFonts w:ascii="Times New Roman" w:hAnsi="Times New Roman" w:cs="Times New Roman"/>
                <w:sz w:val="22"/>
                <w:szCs w:val="22"/>
                <w:lang w:eastAsia="en-US"/>
              </w:rPr>
              <w:t xml:space="preserve">. </w:t>
            </w:r>
          </w:p>
          <w:p w14:paraId="0E34B46F" w14:textId="77777777" w:rsidR="00817E17" w:rsidRPr="00593916" w:rsidRDefault="00817E17" w:rsidP="00CC0479">
            <w:pPr>
              <w:pStyle w:val="afff7"/>
              <w:jc w:val="both"/>
              <w:rPr>
                <w:rFonts w:ascii="Times New Roman" w:hAnsi="Times New Roman" w:cs="Times New Roman"/>
                <w:sz w:val="22"/>
                <w:szCs w:val="22"/>
                <w:lang w:eastAsia="en-US"/>
              </w:rPr>
            </w:pPr>
          </w:p>
          <w:p w14:paraId="16FABF33"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КОМПАНИЯ подтверждает, что все сделки по ДОГОВОРУ не направлены и не обусловлены   целью получения налоговой оптимизации, уменьшения налоговых обязательств или получениях иных налоговых выгод.</w:t>
            </w:r>
          </w:p>
          <w:p w14:paraId="2C85B5D6" w14:textId="77777777" w:rsidR="00817E17" w:rsidRPr="00593916" w:rsidRDefault="00817E17" w:rsidP="00CC0479">
            <w:pPr>
              <w:pStyle w:val="afff7"/>
              <w:jc w:val="both"/>
              <w:rPr>
                <w:rFonts w:ascii="Times New Roman" w:hAnsi="Times New Roman" w:cs="Times New Roman"/>
                <w:sz w:val="22"/>
                <w:szCs w:val="22"/>
                <w:lang w:eastAsia="en-US"/>
              </w:rPr>
            </w:pPr>
          </w:p>
          <w:p w14:paraId="209D8FF6"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КОМПАНИЯ является плательщиком налога на прибыль организаций в [</w:t>
            </w:r>
            <w:r w:rsidRPr="00593916">
              <w:rPr>
                <w:rFonts w:ascii="Times New Roman" w:hAnsi="Times New Roman" w:cs="Times New Roman"/>
                <w:b/>
                <w:sz w:val="22"/>
                <w:szCs w:val="22"/>
                <w:lang w:eastAsia="en-US"/>
              </w:rPr>
              <w:t>СТРАНА НАЛОГОВОГО РЕЗИДЕНТСТВА</w:t>
            </w:r>
            <w:r w:rsidRPr="00593916">
              <w:rPr>
                <w:rFonts w:ascii="Times New Roman" w:hAnsi="Times New Roman" w:cs="Times New Roman"/>
                <w:sz w:val="22"/>
                <w:szCs w:val="22"/>
                <w:lang w:eastAsia="en-US"/>
              </w:rPr>
              <w:t>]. В частности, прибыль, полученная в рамках ДОГОВОРА, считается прибылью для целей налогообложения в [</w:t>
            </w:r>
            <w:r w:rsidRPr="00593916">
              <w:rPr>
                <w:rFonts w:ascii="Times New Roman" w:hAnsi="Times New Roman" w:cs="Times New Roman"/>
                <w:b/>
                <w:sz w:val="22"/>
                <w:szCs w:val="22"/>
                <w:lang w:eastAsia="en-US"/>
              </w:rPr>
              <w:t>СТРАНА НАЛОГОВОГО РЕЗИДЕНТСТВА</w:t>
            </w:r>
            <w:r w:rsidRPr="00593916">
              <w:rPr>
                <w:rFonts w:ascii="Times New Roman" w:hAnsi="Times New Roman" w:cs="Times New Roman"/>
                <w:sz w:val="22"/>
                <w:szCs w:val="22"/>
                <w:lang w:eastAsia="en-US"/>
              </w:rPr>
              <w:t>].</w:t>
            </w:r>
          </w:p>
          <w:p w14:paraId="57A89334" w14:textId="77777777" w:rsidR="00817E17" w:rsidRPr="00593916" w:rsidRDefault="00817E17" w:rsidP="00CC0479">
            <w:pPr>
              <w:pStyle w:val="afff7"/>
              <w:jc w:val="both"/>
              <w:rPr>
                <w:rFonts w:ascii="Times New Roman" w:hAnsi="Times New Roman" w:cs="Times New Roman"/>
                <w:sz w:val="22"/>
                <w:szCs w:val="22"/>
                <w:lang w:eastAsia="en-US"/>
              </w:rPr>
            </w:pPr>
          </w:p>
          <w:p w14:paraId="79240CA0" w14:textId="77777777" w:rsidR="00817E17" w:rsidRPr="00593916" w:rsidRDefault="00817E17" w:rsidP="00CC0479">
            <w:pPr>
              <w:pStyle w:val="afff7"/>
              <w:jc w:val="both"/>
              <w:rPr>
                <w:rFonts w:ascii="Times New Roman" w:hAnsi="Times New Roman" w:cs="Times New Roman"/>
                <w:sz w:val="22"/>
                <w:szCs w:val="22"/>
                <w:lang w:eastAsia="en-US"/>
              </w:rPr>
            </w:pPr>
            <w:bookmarkStart w:id="2" w:name="_Hlk5198551"/>
            <w:r w:rsidRPr="00593916">
              <w:rPr>
                <w:rFonts w:ascii="Times New Roman" w:hAnsi="Times New Roman" w:cs="Times New Roman"/>
                <w:sz w:val="22"/>
                <w:szCs w:val="22"/>
                <w:lang w:eastAsia="en-US"/>
              </w:rPr>
              <w:t>Утверждения в настоящем документе являются верными на дату подписания ДОГОВОРА, и КОМПАНИЯ гарантирует НКЦ, что они будут оставаться таковыми в течение всего срока оказания услуг КОМПАНИИ по ДОГОВОРУ.</w:t>
            </w:r>
          </w:p>
          <w:p w14:paraId="7705550D" w14:textId="77777777" w:rsidR="00817E17" w:rsidRPr="00593916" w:rsidRDefault="00817E17" w:rsidP="00CC0479">
            <w:pPr>
              <w:pStyle w:val="afff7"/>
              <w:jc w:val="both"/>
              <w:rPr>
                <w:rFonts w:ascii="Times New Roman" w:hAnsi="Times New Roman" w:cs="Times New Roman"/>
                <w:sz w:val="22"/>
                <w:szCs w:val="22"/>
                <w:lang w:eastAsia="en-US"/>
              </w:rPr>
            </w:pPr>
          </w:p>
          <w:bookmarkEnd w:id="2"/>
          <w:p w14:paraId="229CC88A" w14:textId="77777777" w:rsidR="00817E17" w:rsidRPr="00593916" w:rsidRDefault="00817E17" w:rsidP="00CC0479">
            <w:pPr>
              <w:pStyle w:val="afff7"/>
              <w:jc w:val="both"/>
              <w:rPr>
                <w:rFonts w:ascii="Times New Roman" w:hAnsi="Times New Roman" w:cs="Times New Roman"/>
                <w:sz w:val="22"/>
                <w:szCs w:val="22"/>
                <w:lang w:eastAsia="en-US"/>
              </w:rPr>
            </w:pPr>
          </w:p>
          <w:p w14:paraId="73C61080"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КОМПАНИЯ обязуется незамедлительно сообщить НКЦ об отсутствии у нее возможности выполнить какие-либо из вышеперечисленных заявлений.</w:t>
            </w:r>
          </w:p>
          <w:p w14:paraId="1073EB73" w14:textId="77777777" w:rsidR="00817E17" w:rsidRPr="00593916" w:rsidRDefault="00817E17" w:rsidP="00CC0479">
            <w:pPr>
              <w:pStyle w:val="afff7"/>
              <w:jc w:val="both"/>
              <w:rPr>
                <w:rFonts w:ascii="Times New Roman" w:hAnsi="Times New Roman" w:cs="Times New Roman"/>
                <w:sz w:val="22"/>
                <w:szCs w:val="22"/>
                <w:lang w:eastAsia="en-US"/>
              </w:rPr>
            </w:pPr>
          </w:p>
        </w:tc>
      </w:tr>
      <w:tr w:rsidR="00817E17" w:rsidRPr="00593916" w14:paraId="58408038"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3B93DE0B"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lastRenderedPageBreak/>
              <w:t xml:space="preserve">The COMPANY confirms that it is not a tax resident of the Russian Federation. </w:t>
            </w:r>
          </w:p>
          <w:p w14:paraId="32BA24CA"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2A22163A"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COMPANY confirms that the transactions that will be concluded by the COMPANY under the AGREEMENT are not related to the COMPANY’s branch or representative office in the Russian Federation / are not concluded by the COMPANY’s branch or representative office in the Russian Federation].   </w:t>
            </w:r>
          </w:p>
          <w:p w14:paraId="78BB756D"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4A94C5F1"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b/>
                <w:sz w:val="22"/>
                <w:szCs w:val="22"/>
                <w:lang w:val="en-US" w:eastAsia="en-US"/>
              </w:rPr>
              <w:lastRenderedPageBreak/>
              <w:t>OR</w:t>
            </w:r>
            <w:r w:rsidRPr="00593916">
              <w:rPr>
                <w:rFonts w:ascii="Times New Roman" w:eastAsia="Calibri" w:hAnsi="Times New Roman" w:cs="Times New Roman"/>
                <w:sz w:val="22"/>
                <w:szCs w:val="22"/>
                <w:lang w:val="en-US" w:eastAsia="en-US"/>
              </w:rPr>
              <w:t xml:space="preserve"> </w:t>
            </w:r>
          </w:p>
          <w:p w14:paraId="487A8564"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1F5C3B2D"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 has no representative office, branch office or other registered place of business in the territory of the Russian Federation, as well as does not perform activities in Russia, resulting in the creation of a permanent establishment in the territory of the Russian Federation in accordance with Russian tax law].</w:t>
            </w:r>
          </w:p>
          <w:p w14:paraId="3056EBC4"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119F7D72"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2E9C3D94"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the abovementioned representations extend for term of the AGREEMENT with NCC.</w:t>
            </w:r>
          </w:p>
          <w:p w14:paraId="3AF33553"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1F5193D6"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 will inform NCC about changes that may have impact on the withholding tax procedure.</w:t>
            </w:r>
          </w:p>
          <w:p w14:paraId="17A134B0"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1E6F0367"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p w14:paraId="23E25A7D"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The COMPANY confirms that it undertakes to submit within the established timeline, but in any case not later than ten working days upon the receipt by NCC of the relevant enquiry from the Russian tax authorities, the documents and other information relating to this Beneficial Ownership Representation Letter, including financial statements prepared in accordance with the Reporting Standards adopted in [</w:t>
            </w:r>
            <w:r w:rsidRPr="00593916">
              <w:rPr>
                <w:rFonts w:ascii="Times New Roman" w:eastAsia="Calibri" w:hAnsi="Times New Roman" w:cs="Times New Roman"/>
                <w:b/>
                <w:sz w:val="22"/>
                <w:szCs w:val="22"/>
                <w:lang w:val="en-US" w:eastAsia="en-US"/>
              </w:rPr>
              <w:t>COUNTRY OF TAX RESIDENCY</w:t>
            </w:r>
            <w:r w:rsidRPr="00593916">
              <w:rPr>
                <w:rFonts w:ascii="Times New Roman" w:eastAsia="Calibri" w:hAnsi="Times New Roman" w:cs="Times New Roman"/>
                <w:sz w:val="22"/>
                <w:szCs w:val="22"/>
                <w:lang w:val="en-US" w:eastAsia="en-US"/>
              </w:rPr>
              <w:t xml:space="preserve">], or in accordance with International Financial Reporting Standards, or other internationally recognized standards of financial reporting. </w:t>
            </w:r>
          </w:p>
          <w:p w14:paraId="3DB63F9B" w14:textId="77777777" w:rsidR="00817E17" w:rsidRPr="00593916" w:rsidRDefault="00817E17" w:rsidP="00CC0479">
            <w:pPr>
              <w:pStyle w:val="afff7"/>
              <w:jc w:val="both"/>
              <w:rPr>
                <w:rFonts w:ascii="Times New Roman" w:eastAsia="Calibri" w:hAnsi="Times New Roman" w:cs="Times New Roman"/>
                <w:sz w:val="22"/>
                <w:szCs w:val="22"/>
                <w:lang w:val="en-US" w:eastAsia="en-US"/>
              </w:rPr>
            </w:pPr>
          </w:p>
        </w:tc>
        <w:tc>
          <w:tcPr>
            <w:tcW w:w="284" w:type="dxa"/>
            <w:tcBorders>
              <w:left w:val="single" w:sz="4" w:space="0" w:color="auto"/>
              <w:right w:val="single" w:sz="4" w:space="0" w:color="auto"/>
            </w:tcBorders>
            <w:shd w:val="clear" w:color="auto" w:fill="auto"/>
          </w:tcPr>
          <w:p w14:paraId="13B3011E" w14:textId="77777777" w:rsidR="00817E17" w:rsidRPr="00593916" w:rsidRDefault="00817E17" w:rsidP="00CC0479">
            <w:pPr>
              <w:pStyle w:val="afff7"/>
              <w:jc w:val="center"/>
              <w:rPr>
                <w:rFonts w:ascii="Times New Roman" w:hAnsi="Times New Roman" w:cs="Times New Roman"/>
                <w:b/>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3E8D46"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она не является налоговым резидентом Российской Федерации. </w:t>
            </w:r>
          </w:p>
          <w:p w14:paraId="5BBEAB2B" w14:textId="77777777" w:rsidR="00817E17" w:rsidRPr="00593916" w:rsidRDefault="00817E17" w:rsidP="00CC0479">
            <w:pPr>
              <w:pStyle w:val="afff7"/>
              <w:jc w:val="both"/>
              <w:rPr>
                <w:rFonts w:ascii="Times New Roman" w:hAnsi="Times New Roman" w:cs="Times New Roman"/>
                <w:sz w:val="22"/>
                <w:szCs w:val="22"/>
                <w:lang w:eastAsia="en-US"/>
              </w:rPr>
            </w:pPr>
          </w:p>
          <w:p w14:paraId="3CB96A50"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сделки, которые будут заключены КОМПАНИЕЙ в рамках ДОГОВОРА, не имеют отношения к филиалу или представительству КОМПАНИИ в Российской Федерации / не заключаются через филиал или представительство КОМПАНИИ в Российской Федерации].   </w:t>
            </w:r>
          </w:p>
          <w:p w14:paraId="303042CD" w14:textId="77777777" w:rsidR="00817E17" w:rsidRPr="00593916" w:rsidRDefault="00817E17" w:rsidP="00CC0479">
            <w:pPr>
              <w:pStyle w:val="afff7"/>
              <w:jc w:val="both"/>
              <w:rPr>
                <w:rFonts w:ascii="Times New Roman" w:hAnsi="Times New Roman" w:cs="Times New Roman"/>
                <w:sz w:val="22"/>
                <w:szCs w:val="22"/>
                <w:lang w:eastAsia="en-US"/>
              </w:rPr>
            </w:pPr>
          </w:p>
          <w:p w14:paraId="467F6DBE" w14:textId="77777777" w:rsidR="00817E17" w:rsidRPr="00593916" w:rsidRDefault="00817E17" w:rsidP="00CC0479">
            <w:pPr>
              <w:pStyle w:val="afff7"/>
              <w:jc w:val="both"/>
              <w:rPr>
                <w:rFonts w:ascii="Times New Roman" w:hAnsi="Times New Roman" w:cs="Times New Roman"/>
                <w:b/>
                <w:sz w:val="22"/>
                <w:szCs w:val="22"/>
                <w:lang w:eastAsia="en-US"/>
              </w:rPr>
            </w:pPr>
            <w:r w:rsidRPr="00593916">
              <w:rPr>
                <w:rFonts w:ascii="Times New Roman" w:hAnsi="Times New Roman" w:cs="Times New Roman"/>
                <w:b/>
                <w:sz w:val="22"/>
                <w:szCs w:val="22"/>
                <w:lang w:eastAsia="en-US"/>
              </w:rPr>
              <w:lastRenderedPageBreak/>
              <w:t xml:space="preserve">Или </w:t>
            </w:r>
          </w:p>
          <w:p w14:paraId="21A1DF80" w14:textId="77777777" w:rsidR="00817E17" w:rsidRPr="00593916" w:rsidRDefault="00817E17" w:rsidP="00CC0479">
            <w:pPr>
              <w:pStyle w:val="afff7"/>
              <w:jc w:val="both"/>
              <w:rPr>
                <w:rFonts w:ascii="Times New Roman" w:hAnsi="Times New Roman" w:cs="Times New Roman"/>
                <w:sz w:val="22"/>
                <w:szCs w:val="22"/>
                <w:lang w:eastAsia="en-US"/>
              </w:rPr>
            </w:pPr>
          </w:p>
          <w:p w14:paraId="5A08044B"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[КОМПАНИЯ подтверждает, что не имеет представительства, филиала, офиса или иного зарегистрированного места осуществления деятельности на территории Российской Федерации, а также не осуществляет деятельность в Российской Федерации, приводящую к созданию постоянного представительства на территории Российской Федерации в соответствии с налоговым законодательством Российской Федерации].</w:t>
            </w:r>
          </w:p>
          <w:p w14:paraId="0099A670" w14:textId="77777777" w:rsidR="00817E17" w:rsidRPr="00593916" w:rsidRDefault="00817E17" w:rsidP="00CC0479">
            <w:pPr>
              <w:pStyle w:val="afff7"/>
              <w:jc w:val="both"/>
              <w:rPr>
                <w:rFonts w:ascii="Times New Roman" w:hAnsi="Times New Roman" w:cs="Times New Roman"/>
                <w:sz w:val="22"/>
                <w:szCs w:val="22"/>
                <w:lang w:eastAsia="en-US"/>
              </w:rPr>
            </w:pPr>
          </w:p>
          <w:p w14:paraId="2192CD76"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КОМПАНИЯ подтверждает, что вышеупомянутые заявления действительны в течение срока действия ДОГОВОРА с НКЦ.</w:t>
            </w:r>
          </w:p>
          <w:p w14:paraId="17E0F93E" w14:textId="77777777" w:rsidR="00817E17" w:rsidRPr="00593916" w:rsidRDefault="00817E17" w:rsidP="00CC0479">
            <w:pPr>
              <w:pStyle w:val="afff7"/>
              <w:jc w:val="both"/>
              <w:rPr>
                <w:rFonts w:ascii="Times New Roman" w:hAnsi="Times New Roman" w:cs="Times New Roman"/>
                <w:sz w:val="22"/>
                <w:szCs w:val="22"/>
                <w:lang w:eastAsia="en-US"/>
              </w:rPr>
            </w:pPr>
          </w:p>
          <w:p w14:paraId="2CC6888B"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она проинформирует НКЦ обо всех изменениях, которые могут оказать влияние на   процедуру налогообложения дохода налогом от источников. </w:t>
            </w:r>
          </w:p>
          <w:p w14:paraId="5771037D" w14:textId="77777777" w:rsidR="00817E17" w:rsidRPr="00593916" w:rsidRDefault="00817E17" w:rsidP="00CC0479">
            <w:pPr>
              <w:pStyle w:val="afff7"/>
              <w:jc w:val="both"/>
              <w:rPr>
                <w:rFonts w:ascii="Times New Roman" w:hAnsi="Times New Roman" w:cs="Times New Roman"/>
                <w:sz w:val="22"/>
                <w:szCs w:val="22"/>
                <w:lang w:eastAsia="en-US"/>
              </w:rPr>
            </w:pPr>
          </w:p>
          <w:p w14:paraId="259FC371"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КОМПАНИЯ подтверждает, что она обязуется в установленные сроки, но не позднее чем в течение 10 (десяти) рабочих дней с даты получения НКЦ  соответствующего запроса от российских налоговых органов, предоставить документы и иную информацию, связанную с настоящим ПИСЬМОМ-ПОДТВЕРЖДЕНИЕМ ФАКТИЧЕСКОГО ПРАВА НА ДОХОД, включая финансовую отчетность, подготовленную в соответствии со стандартами отчетности, принятыми в </w:t>
            </w:r>
            <w:r w:rsidRPr="00593916">
              <w:rPr>
                <w:rFonts w:ascii="Times New Roman" w:hAnsi="Times New Roman" w:cs="Times New Roman"/>
                <w:lang w:eastAsia="en-US"/>
              </w:rPr>
              <w:t xml:space="preserve"> </w:t>
            </w:r>
            <w:r w:rsidRPr="00593916">
              <w:rPr>
                <w:rFonts w:ascii="Times New Roman" w:hAnsi="Times New Roman" w:cs="Times New Roman"/>
                <w:sz w:val="22"/>
                <w:szCs w:val="22"/>
                <w:lang w:eastAsia="en-US"/>
              </w:rPr>
              <w:t>[</w:t>
            </w:r>
            <w:r w:rsidRPr="00593916">
              <w:rPr>
                <w:rFonts w:ascii="Times New Roman" w:hAnsi="Times New Roman" w:cs="Times New Roman"/>
                <w:b/>
                <w:sz w:val="22"/>
                <w:szCs w:val="22"/>
                <w:lang w:eastAsia="en-US"/>
              </w:rPr>
              <w:t>СТРАНА НАЛОГОВОГО РЕЗИДЕНТСТВА</w:t>
            </w:r>
            <w:r w:rsidRPr="00593916">
              <w:rPr>
                <w:rFonts w:ascii="Times New Roman" w:hAnsi="Times New Roman" w:cs="Times New Roman"/>
                <w:sz w:val="22"/>
                <w:szCs w:val="22"/>
                <w:lang w:eastAsia="en-US"/>
              </w:rPr>
              <w:t>],  или в соответствии с международными стандартами финансовой отчетности МСФО, или иными общепризнанными международными стандартами финансовой отчетности.</w:t>
            </w:r>
          </w:p>
          <w:p w14:paraId="7D198CEE" w14:textId="77777777" w:rsidR="00817E17" w:rsidRPr="00593916" w:rsidRDefault="00817E17" w:rsidP="00CC0479">
            <w:pPr>
              <w:pStyle w:val="afff7"/>
              <w:jc w:val="both"/>
              <w:rPr>
                <w:rFonts w:ascii="Times New Roman" w:hAnsi="Times New Roman" w:cs="Times New Roman"/>
                <w:sz w:val="22"/>
                <w:szCs w:val="22"/>
                <w:lang w:eastAsia="en-US"/>
              </w:rPr>
            </w:pPr>
          </w:p>
        </w:tc>
      </w:tr>
      <w:tr w:rsidR="00817E17" w:rsidRPr="00593916" w14:paraId="5B1085A3" w14:textId="77777777" w:rsidTr="00CC0479">
        <w:trPr>
          <w:trHeight w:val="264"/>
        </w:trPr>
        <w:tc>
          <w:tcPr>
            <w:tcW w:w="4644" w:type="dxa"/>
            <w:tcBorders>
              <w:top w:val="single" w:sz="4" w:space="0" w:color="auto"/>
              <w:left w:val="single" w:sz="4" w:space="0" w:color="auto"/>
              <w:right w:val="single" w:sz="4" w:space="0" w:color="auto"/>
            </w:tcBorders>
            <w:shd w:val="clear" w:color="auto" w:fill="auto"/>
          </w:tcPr>
          <w:p w14:paraId="3D83C4A1" w14:textId="77777777" w:rsidR="00817E17" w:rsidRPr="00593916" w:rsidRDefault="00817E17" w:rsidP="00CC0479">
            <w:pPr>
              <w:pStyle w:val="afff7"/>
              <w:jc w:val="both"/>
              <w:rPr>
                <w:rFonts w:ascii="Times New Roman" w:hAnsi="Times New Roman" w:cs="Times New Roman"/>
                <w:b/>
                <w:sz w:val="22"/>
                <w:szCs w:val="22"/>
                <w:lang w:val="en-US" w:eastAsia="en-US"/>
              </w:rPr>
            </w:pPr>
            <w:r w:rsidRPr="00593916">
              <w:rPr>
                <w:rFonts w:ascii="Times New Roman" w:hAnsi="Times New Roman" w:cs="Times New Roman"/>
                <w:b/>
                <w:sz w:val="22"/>
                <w:szCs w:val="22"/>
                <w:lang w:val="en-US" w:eastAsia="en-US"/>
              </w:rPr>
              <w:lastRenderedPageBreak/>
              <w:t>INDEMNITY</w:t>
            </w:r>
          </w:p>
          <w:p w14:paraId="031B17A1" w14:textId="77777777" w:rsidR="00817E17" w:rsidRPr="00593916" w:rsidRDefault="00817E17" w:rsidP="00CC0479">
            <w:pPr>
              <w:pStyle w:val="afff7"/>
              <w:jc w:val="both"/>
              <w:rPr>
                <w:rFonts w:ascii="Times New Roman" w:hAnsi="Times New Roman" w:cs="Times New Roman"/>
                <w:sz w:val="22"/>
                <w:szCs w:val="22"/>
                <w:lang w:val="en-US" w:eastAsia="en-US"/>
              </w:rPr>
            </w:pPr>
          </w:p>
          <w:p w14:paraId="41662560" w14:textId="77777777" w:rsidR="00817E17" w:rsidRPr="00593916" w:rsidRDefault="00817E17" w:rsidP="00CC0479">
            <w:pPr>
              <w:pStyle w:val="afff7"/>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xml:space="preserve">If it has ever been determined by administrative action or judicial decision that Russian withholding tax should have been charged and payable in respect of an income transferred (or to be transferred) by NCC to the COMPANY in respect of this AGREEMENT and such Russian withholding tax was not withheld /was withheld of an insufficient amount  by NCC earlier, i.e. on the basis of incorrect confirmation contained in this Beneficial Ownership Representation Letter, the COMPANY shall pay to NCC such amount of Russian withholding tax (in the amount specified in the NCC </w:t>
            </w:r>
            <w:proofErr w:type="spellStart"/>
            <w:r w:rsidRPr="00593916">
              <w:rPr>
                <w:rFonts w:ascii="Times New Roman" w:hAnsi="Times New Roman" w:cs="Times New Roman"/>
                <w:sz w:val="22"/>
                <w:szCs w:val="22"/>
                <w:lang w:val="en-US" w:eastAsia="en-US"/>
              </w:rPr>
              <w:t>Сlearing</w:t>
            </w:r>
            <w:proofErr w:type="spellEnd"/>
            <w:r w:rsidRPr="00593916">
              <w:rPr>
                <w:rFonts w:ascii="Times New Roman" w:hAnsi="Times New Roman" w:cs="Times New Roman"/>
                <w:sz w:val="22"/>
                <w:szCs w:val="22"/>
                <w:lang w:val="en-US" w:eastAsia="en-US"/>
              </w:rPr>
              <w:t xml:space="preserve"> Rules including any applicable taxes, fines and penalties and/or fines and penalties calculated in accordance with the NCC </w:t>
            </w:r>
            <w:proofErr w:type="spellStart"/>
            <w:r w:rsidRPr="00593916">
              <w:rPr>
                <w:rFonts w:ascii="Times New Roman" w:hAnsi="Times New Roman" w:cs="Times New Roman"/>
                <w:sz w:val="22"/>
                <w:szCs w:val="22"/>
                <w:lang w:val="en-US" w:eastAsia="en-US"/>
              </w:rPr>
              <w:t>Сlearing</w:t>
            </w:r>
            <w:proofErr w:type="spellEnd"/>
            <w:r w:rsidRPr="00593916">
              <w:rPr>
                <w:rFonts w:ascii="Times New Roman" w:hAnsi="Times New Roman" w:cs="Times New Roman"/>
                <w:sz w:val="22"/>
                <w:szCs w:val="22"/>
                <w:lang w:val="en-US" w:eastAsia="en-US"/>
              </w:rPr>
              <w:t xml:space="preserve"> Rules) promptly upon being requested to do so by NCC,                                 as </w:t>
            </w:r>
            <w:r w:rsidRPr="00593916">
              <w:rPr>
                <w:rFonts w:ascii="Times New Roman" w:hAnsi="Times New Roman" w:cs="Times New Roman"/>
                <w:sz w:val="22"/>
                <w:szCs w:val="22"/>
                <w:lang w:val="en-US" w:eastAsia="en-US"/>
              </w:rPr>
              <w:lastRenderedPageBreak/>
              <w:t>well as  by using collateral recorded  in NCC (in this case a specific claim to NCC/ notification of the COMPANY is not required; NCC fulfills the  obligation in full and/or in part by using that  collateral amount).</w:t>
            </w:r>
          </w:p>
          <w:p w14:paraId="06B49BF6" w14:textId="77777777" w:rsidR="00817E17" w:rsidRPr="00593916" w:rsidRDefault="00817E17" w:rsidP="00CC0479">
            <w:pPr>
              <w:pStyle w:val="afff7"/>
              <w:jc w:val="both"/>
              <w:rPr>
                <w:rFonts w:ascii="Times New Roman" w:hAnsi="Times New Roman" w:cs="Times New Roman"/>
                <w:sz w:val="22"/>
                <w:szCs w:val="22"/>
                <w:lang w:val="en-US" w:eastAsia="en-US"/>
              </w:rPr>
            </w:pPr>
          </w:p>
          <w:p w14:paraId="59CFECCE" w14:textId="77777777" w:rsidR="00817E17" w:rsidRPr="00593916" w:rsidRDefault="00817E17" w:rsidP="00CC0479">
            <w:pPr>
              <w:pStyle w:val="afff7"/>
              <w:jc w:val="both"/>
              <w:rPr>
                <w:rFonts w:ascii="Times New Roman" w:hAnsi="Times New Roman" w:cs="Times New Roman"/>
                <w:sz w:val="22"/>
                <w:szCs w:val="22"/>
                <w:lang w:val="en-US" w:eastAsia="en-US"/>
              </w:rPr>
            </w:pPr>
          </w:p>
          <w:p w14:paraId="18BC7CC5" w14:textId="77777777" w:rsidR="00817E17" w:rsidRPr="00593916" w:rsidRDefault="00817E17" w:rsidP="00CC0479">
            <w:pPr>
              <w:pStyle w:val="afff7"/>
              <w:jc w:val="both"/>
              <w:rPr>
                <w:rFonts w:ascii="Times New Roman" w:hAnsi="Times New Roman" w:cs="Times New Roman"/>
                <w:sz w:val="22"/>
                <w:szCs w:val="22"/>
                <w:lang w:val="en-US" w:eastAsia="en-US"/>
              </w:rPr>
            </w:pPr>
          </w:p>
          <w:p w14:paraId="120B548E" w14:textId="77777777" w:rsidR="00817E17" w:rsidRPr="00593916" w:rsidRDefault="00817E17" w:rsidP="00CC0479">
            <w:pPr>
              <w:pStyle w:val="afff7"/>
              <w:jc w:val="both"/>
              <w:rPr>
                <w:rFonts w:ascii="Times New Roman" w:hAnsi="Times New Roman" w:cs="Times New Roman"/>
                <w:sz w:val="22"/>
                <w:szCs w:val="22"/>
                <w:lang w:val="en-US" w:eastAsia="en-US"/>
              </w:rPr>
            </w:pPr>
          </w:p>
          <w:p w14:paraId="57B78DE5" w14:textId="77777777" w:rsidR="00817E17" w:rsidRPr="00593916" w:rsidRDefault="00817E17" w:rsidP="00CC0479">
            <w:pPr>
              <w:pStyle w:val="afff7"/>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xml:space="preserve">This Beneficial Ownership </w:t>
            </w:r>
            <w:r w:rsidRPr="00593916">
              <w:rPr>
                <w:rFonts w:ascii="Times New Roman" w:eastAsia="Calibri" w:hAnsi="Times New Roman" w:cs="Times New Roman"/>
                <w:sz w:val="22"/>
                <w:szCs w:val="22"/>
                <w:lang w:val="en-US" w:eastAsia="en-US"/>
              </w:rPr>
              <w:t>Representation Letter</w:t>
            </w:r>
            <w:r w:rsidRPr="00593916">
              <w:rPr>
                <w:rFonts w:ascii="Times New Roman" w:hAnsi="Times New Roman" w:cs="Times New Roman"/>
                <w:sz w:val="22"/>
                <w:szCs w:val="22"/>
                <w:lang w:val="en-US" w:eastAsia="en-US"/>
              </w:rPr>
              <w:t xml:space="preserve"> may be provided by NCC as a tax agent to the Russian tax authorities. </w:t>
            </w:r>
          </w:p>
          <w:p w14:paraId="37CB80E1" w14:textId="77777777" w:rsidR="00817E17" w:rsidRPr="00593916" w:rsidRDefault="00817E17" w:rsidP="00CC0479">
            <w:pPr>
              <w:pStyle w:val="afff7"/>
              <w:jc w:val="both"/>
              <w:rPr>
                <w:rFonts w:ascii="Times New Roman" w:hAnsi="Times New Roman" w:cs="Times New Roman"/>
                <w:sz w:val="22"/>
                <w:szCs w:val="22"/>
                <w:lang w:val="en-US" w:eastAsia="en-US"/>
              </w:rPr>
            </w:pPr>
          </w:p>
          <w:p w14:paraId="151C06CA" w14:textId="77777777" w:rsidR="00817E17" w:rsidRPr="00593916" w:rsidRDefault="00817E17" w:rsidP="00CC0479">
            <w:pPr>
              <w:pStyle w:val="afff7"/>
              <w:jc w:val="both"/>
              <w:rPr>
                <w:rFonts w:ascii="Times New Roman" w:hAnsi="Times New Roman" w:cs="Times New Roman"/>
                <w:sz w:val="22"/>
                <w:szCs w:val="22"/>
                <w:lang w:val="en-US" w:eastAsia="en-US"/>
              </w:rPr>
            </w:pPr>
          </w:p>
        </w:tc>
        <w:tc>
          <w:tcPr>
            <w:tcW w:w="284" w:type="dxa"/>
            <w:tcBorders>
              <w:left w:val="single" w:sz="4" w:space="0" w:color="auto"/>
              <w:right w:val="single" w:sz="4" w:space="0" w:color="auto"/>
            </w:tcBorders>
            <w:shd w:val="clear" w:color="auto" w:fill="auto"/>
          </w:tcPr>
          <w:p w14:paraId="6F3D3F0F" w14:textId="77777777" w:rsidR="00817E17" w:rsidRPr="00593916" w:rsidRDefault="00817E17" w:rsidP="00CC0479">
            <w:pPr>
              <w:pStyle w:val="afff7"/>
              <w:jc w:val="both"/>
              <w:rPr>
                <w:rFonts w:ascii="Times New Roman" w:hAnsi="Times New Roman" w:cs="Times New Roman"/>
                <w:sz w:val="22"/>
                <w:szCs w:val="22"/>
                <w:lang w:val="en-US" w:eastAsia="en-US"/>
              </w:rPr>
            </w:pPr>
          </w:p>
        </w:tc>
        <w:tc>
          <w:tcPr>
            <w:tcW w:w="5103" w:type="dxa"/>
            <w:tcBorders>
              <w:top w:val="single" w:sz="4" w:space="0" w:color="auto"/>
              <w:left w:val="single" w:sz="4" w:space="0" w:color="auto"/>
              <w:right w:val="single" w:sz="4" w:space="0" w:color="auto"/>
            </w:tcBorders>
            <w:shd w:val="clear" w:color="auto" w:fill="auto"/>
          </w:tcPr>
          <w:p w14:paraId="1BA90DD3" w14:textId="77777777" w:rsidR="00817E17" w:rsidRPr="00593916" w:rsidRDefault="00817E17" w:rsidP="00CC0479">
            <w:pPr>
              <w:pStyle w:val="afff7"/>
              <w:jc w:val="both"/>
              <w:rPr>
                <w:rFonts w:ascii="Times New Roman" w:hAnsi="Times New Roman" w:cs="Times New Roman"/>
                <w:b/>
                <w:sz w:val="22"/>
                <w:szCs w:val="22"/>
                <w:lang w:eastAsia="en-US"/>
              </w:rPr>
            </w:pPr>
            <w:r w:rsidRPr="00593916">
              <w:rPr>
                <w:rFonts w:ascii="Times New Roman" w:hAnsi="Times New Roman" w:cs="Times New Roman"/>
                <w:b/>
                <w:sz w:val="22"/>
                <w:szCs w:val="22"/>
                <w:lang w:eastAsia="en-US"/>
              </w:rPr>
              <w:t xml:space="preserve">ГАРАНТИЯ ВОЗМЕЩЕНИЯ  </w:t>
            </w:r>
          </w:p>
          <w:p w14:paraId="3F84165E" w14:textId="77777777" w:rsidR="00817E17" w:rsidRPr="00593916" w:rsidRDefault="00817E17" w:rsidP="00CC0479">
            <w:pPr>
              <w:pStyle w:val="afff7"/>
              <w:jc w:val="both"/>
              <w:rPr>
                <w:rFonts w:ascii="Times New Roman" w:hAnsi="Times New Roman" w:cs="Times New Roman"/>
                <w:sz w:val="22"/>
                <w:szCs w:val="22"/>
                <w:lang w:eastAsia="en-US"/>
              </w:rPr>
            </w:pPr>
          </w:p>
          <w:p w14:paraId="495AEF43"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В случае если решением административного характера или судебным решением будет установлено, что в отношении дохода, перечисленного (или перечисляемого) НКЦ  КОМПАНИИ в рамках ДОГОВОРА, должен быть удержан и уплачен налог на доходы от источников в Российской Федерации и такой налог ранее не был удержан НКЦ / был удержан НКЦ в меньшем размере,</w:t>
            </w:r>
            <w:r w:rsidRPr="00593916">
              <w:t xml:space="preserve"> </w:t>
            </w:r>
            <w:r w:rsidRPr="00593916">
              <w:rPr>
                <w:rFonts w:ascii="Times New Roman" w:hAnsi="Times New Roman" w:cs="Times New Roman"/>
                <w:sz w:val="22"/>
                <w:szCs w:val="22"/>
                <w:lang w:eastAsia="en-US"/>
              </w:rPr>
              <w:t xml:space="preserve">в том числе в связи с предоставлением недостоверных сведений, содержащихся в настоящем ПИСЬМЕ-ПОДТВЕРЖЕНИИ ФАКТИЧЕСКОГО ПРАВА НА ДОХОД, КОМПАНИЯ обязуется незамедлительно по требованию НКЦ оплатить НКЦ сумму средств (в размере, предусмотренном Правилами клиринга НКЦ, а именно: все применимые налоги, штрафы и пени и/или штрафы, рассчитанные в соответствии с </w:t>
            </w:r>
            <w:r w:rsidRPr="00593916">
              <w:rPr>
                <w:rFonts w:ascii="Times New Roman" w:hAnsi="Times New Roman" w:cs="Times New Roman"/>
                <w:sz w:val="22"/>
                <w:szCs w:val="22"/>
                <w:lang w:eastAsia="en-US"/>
              </w:rPr>
              <w:lastRenderedPageBreak/>
              <w:t>Правилами клиринга НКЦ), в  том числе из средств обеспечения КОМПАНИИ, учитываемых НКЦ (в этом случае отдельное требование НКЦ/уведомление КОМПАНИИ не требуется, НКЦ исполняет указанное обязательство полностью и/или частично за счет указанных средств обеспечения).</w:t>
            </w:r>
          </w:p>
          <w:p w14:paraId="4099B262" w14:textId="77777777" w:rsidR="00817E17" w:rsidRPr="00593916" w:rsidRDefault="00817E17" w:rsidP="00CC0479">
            <w:pPr>
              <w:pStyle w:val="afff7"/>
              <w:jc w:val="both"/>
              <w:rPr>
                <w:rFonts w:ascii="Times New Roman" w:hAnsi="Times New Roman" w:cs="Times New Roman"/>
                <w:sz w:val="22"/>
                <w:szCs w:val="22"/>
                <w:lang w:eastAsia="en-US"/>
              </w:rPr>
            </w:pPr>
          </w:p>
          <w:p w14:paraId="635D39A8" w14:textId="77777777" w:rsidR="00817E17" w:rsidRPr="00593916" w:rsidRDefault="00817E17" w:rsidP="00CC0479">
            <w:pPr>
              <w:pStyle w:val="afff7"/>
              <w:jc w:val="both"/>
              <w:rPr>
                <w:rFonts w:ascii="Times New Roman" w:hAnsi="Times New Roman" w:cs="Times New Roman"/>
                <w:sz w:val="22"/>
                <w:szCs w:val="22"/>
                <w:lang w:eastAsia="en-US"/>
              </w:rPr>
            </w:pPr>
          </w:p>
          <w:p w14:paraId="0A79DCFE" w14:textId="77777777" w:rsidR="00817E17" w:rsidRPr="00593916" w:rsidRDefault="00817E17" w:rsidP="00CC0479">
            <w:pPr>
              <w:pStyle w:val="afff7"/>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НКЦ как налоговый агент может предоставлять данное ПИСЬМО-ПОДТВЕРЖДЕНИЕ ФАКТИЧЕСКОГО ПРАВА НА ДОХОД в налоговые органы Российской Федерации.</w:t>
            </w:r>
          </w:p>
          <w:p w14:paraId="001FB287" w14:textId="77777777" w:rsidR="00817E17" w:rsidRPr="00593916" w:rsidRDefault="00817E17" w:rsidP="00CC0479">
            <w:pPr>
              <w:pStyle w:val="afff7"/>
              <w:jc w:val="both"/>
              <w:rPr>
                <w:rFonts w:ascii="Times New Roman" w:hAnsi="Times New Roman" w:cs="Times New Roman"/>
                <w:sz w:val="22"/>
                <w:szCs w:val="22"/>
                <w:lang w:eastAsia="en-US"/>
              </w:rPr>
            </w:pPr>
          </w:p>
        </w:tc>
      </w:tr>
      <w:tr w:rsidR="00817E17" w:rsidRPr="00593916" w14:paraId="4B9D243A" w14:textId="77777777" w:rsidTr="00CC0479">
        <w:trPr>
          <w:trHeight w:val="264"/>
        </w:trPr>
        <w:tc>
          <w:tcPr>
            <w:tcW w:w="4644" w:type="dxa"/>
            <w:tcBorders>
              <w:left w:val="single" w:sz="4" w:space="0" w:color="auto"/>
              <w:right w:val="single" w:sz="4" w:space="0" w:color="auto"/>
            </w:tcBorders>
            <w:shd w:val="clear" w:color="auto" w:fill="auto"/>
          </w:tcPr>
          <w:p w14:paraId="23E39895" w14:textId="77777777" w:rsidR="00817E17" w:rsidRPr="00593916" w:rsidRDefault="00817E17" w:rsidP="00CC0479">
            <w:pPr>
              <w:pStyle w:val="afff7"/>
              <w:rPr>
                <w:rFonts w:ascii="Times New Roman" w:hAnsi="Times New Roman" w:cs="Times New Roman"/>
                <w:sz w:val="22"/>
                <w:szCs w:val="22"/>
                <w:lang w:eastAsia="en-US"/>
              </w:rPr>
            </w:pPr>
          </w:p>
          <w:p w14:paraId="6D61503C" w14:textId="77777777" w:rsidR="00817E17" w:rsidRPr="00593916" w:rsidRDefault="00817E17" w:rsidP="00CC0479">
            <w:pPr>
              <w:pStyle w:val="afff7"/>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On behalf of the COMPANY</w:t>
            </w:r>
          </w:p>
        </w:tc>
        <w:tc>
          <w:tcPr>
            <w:tcW w:w="284" w:type="dxa"/>
            <w:tcBorders>
              <w:left w:val="single" w:sz="4" w:space="0" w:color="auto"/>
              <w:right w:val="single" w:sz="4" w:space="0" w:color="auto"/>
            </w:tcBorders>
            <w:shd w:val="clear" w:color="auto" w:fill="auto"/>
          </w:tcPr>
          <w:p w14:paraId="49501245" w14:textId="77777777" w:rsidR="00817E17" w:rsidRPr="00593916" w:rsidRDefault="00817E17" w:rsidP="00CC0479">
            <w:pPr>
              <w:pStyle w:val="afff7"/>
              <w:rPr>
                <w:rFonts w:ascii="Times New Roman" w:hAnsi="Times New Roman" w:cs="Times New Roman"/>
                <w:sz w:val="22"/>
                <w:szCs w:val="22"/>
                <w:lang w:val="en-US" w:eastAsia="en-US"/>
              </w:rPr>
            </w:pPr>
          </w:p>
        </w:tc>
        <w:tc>
          <w:tcPr>
            <w:tcW w:w="5103" w:type="dxa"/>
            <w:tcBorders>
              <w:left w:val="single" w:sz="4" w:space="0" w:color="auto"/>
              <w:right w:val="single" w:sz="4" w:space="0" w:color="auto"/>
            </w:tcBorders>
            <w:shd w:val="clear" w:color="auto" w:fill="auto"/>
          </w:tcPr>
          <w:p w14:paraId="1FD9C04D" w14:textId="77777777" w:rsidR="00817E17" w:rsidRPr="00593916" w:rsidRDefault="00817E17" w:rsidP="00CC0479">
            <w:pPr>
              <w:pStyle w:val="afff7"/>
              <w:rPr>
                <w:rFonts w:ascii="Times New Roman" w:hAnsi="Times New Roman" w:cs="Times New Roman"/>
                <w:sz w:val="22"/>
                <w:szCs w:val="22"/>
                <w:lang w:val="en-US" w:eastAsia="en-US"/>
              </w:rPr>
            </w:pPr>
          </w:p>
          <w:p w14:paraId="7FB31EA3" w14:textId="77777777" w:rsidR="00817E17" w:rsidRPr="00593916" w:rsidRDefault="00817E17" w:rsidP="00CC0479">
            <w:pPr>
              <w:pStyle w:val="afff7"/>
              <w:rPr>
                <w:rFonts w:ascii="Times New Roman" w:hAnsi="Times New Roman" w:cs="Times New Roman"/>
                <w:sz w:val="22"/>
                <w:szCs w:val="22"/>
                <w:lang w:eastAsia="en-US"/>
              </w:rPr>
            </w:pPr>
            <w:r w:rsidRPr="00593916">
              <w:rPr>
                <w:rFonts w:ascii="Times New Roman" w:hAnsi="Times New Roman" w:cs="Times New Roman"/>
                <w:sz w:val="22"/>
                <w:szCs w:val="22"/>
                <w:lang w:eastAsia="en-US"/>
              </w:rPr>
              <w:t>От имени КОМПАНИИ</w:t>
            </w:r>
          </w:p>
          <w:p w14:paraId="15AB5D29" w14:textId="77777777" w:rsidR="00817E17" w:rsidRPr="00593916" w:rsidRDefault="00817E17" w:rsidP="00CC0479">
            <w:pPr>
              <w:pStyle w:val="afff7"/>
              <w:rPr>
                <w:rFonts w:ascii="Times New Roman" w:hAnsi="Times New Roman" w:cs="Times New Roman"/>
                <w:sz w:val="22"/>
                <w:szCs w:val="22"/>
                <w:lang w:eastAsia="en-US"/>
              </w:rPr>
            </w:pPr>
          </w:p>
          <w:p w14:paraId="6A21B0CE" w14:textId="77777777" w:rsidR="00817E17" w:rsidRPr="00593916" w:rsidRDefault="00817E17" w:rsidP="00CC0479">
            <w:pPr>
              <w:pStyle w:val="afff7"/>
              <w:rPr>
                <w:rFonts w:ascii="Times New Roman" w:hAnsi="Times New Roman" w:cs="Times New Roman"/>
                <w:sz w:val="22"/>
                <w:szCs w:val="22"/>
                <w:lang w:eastAsia="en-US"/>
              </w:rPr>
            </w:pPr>
          </w:p>
          <w:p w14:paraId="2988B08B" w14:textId="77777777" w:rsidR="00817E17" w:rsidRPr="00593916" w:rsidRDefault="00817E17" w:rsidP="00CC0479">
            <w:pPr>
              <w:pStyle w:val="afff7"/>
              <w:rPr>
                <w:rFonts w:ascii="Times New Roman" w:hAnsi="Times New Roman" w:cs="Times New Roman"/>
                <w:sz w:val="22"/>
                <w:szCs w:val="22"/>
                <w:lang w:eastAsia="en-US"/>
              </w:rPr>
            </w:pPr>
          </w:p>
          <w:p w14:paraId="7BE998F0" w14:textId="77777777" w:rsidR="00817E17" w:rsidRPr="00593916" w:rsidRDefault="00817E17" w:rsidP="00CC0479">
            <w:pPr>
              <w:pStyle w:val="afff7"/>
              <w:rPr>
                <w:rFonts w:ascii="Times New Roman" w:hAnsi="Times New Roman" w:cs="Times New Roman"/>
                <w:sz w:val="22"/>
                <w:szCs w:val="22"/>
                <w:lang w:eastAsia="en-US"/>
              </w:rPr>
            </w:pPr>
          </w:p>
        </w:tc>
      </w:tr>
      <w:tr w:rsidR="00817E17" w:rsidRPr="00593916" w14:paraId="57F6CE07" w14:textId="77777777" w:rsidTr="00CC0479">
        <w:trPr>
          <w:trHeight w:val="68"/>
        </w:trPr>
        <w:tc>
          <w:tcPr>
            <w:tcW w:w="4644" w:type="dxa"/>
            <w:tcBorders>
              <w:left w:val="single" w:sz="4" w:space="0" w:color="auto"/>
              <w:bottom w:val="single" w:sz="4" w:space="0" w:color="auto"/>
              <w:right w:val="single" w:sz="4" w:space="0" w:color="auto"/>
            </w:tcBorders>
            <w:shd w:val="clear" w:color="auto" w:fill="auto"/>
          </w:tcPr>
          <w:p w14:paraId="6683946B" w14:textId="77777777" w:rsidR="00817E17" w:rsidRPr="00593916" w:rsidRDefault="00817E17" w:rsidP="00CC0479">
            <w:pPr>
              <w:pStyle w:val="afff7"/>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_______________________________</w:t>
            </w:r>
          </w:p>
          <w:p w14:paraId="60E1B46C" w14:textId="77777777" w:rsidR="00817E17" w:rsidRPr="00593916" w:rsidRDefault="00817E17" w:rsidP="00CC0479">
            <w:pPr>
              <w:pStyle w:val="afff7"/>
              <w:rPr>
                <w:rFonts w:ascii="Times New Roman" w:hAnsi="Times New Roman" w:cs="Times New Roman"/>
                <w:sz w:val="22"/>
                <w:szCs w:val="22"/>
                <w:lang w:val="en-US" w:eastAsia="en-US"/>
              </w:rPr>
            </w:pPr>
          </w:p>
          <w:p w14:paraId="4DD36E1F" w14:textId="77777777" w:rsidR="00817E17" w:rsidRPr="00593916" w:rsidRDefault="00817E17" w:rsidP="00CC0479">
            <w:pPr>
              <w:pStyle w:val="afff7"/>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[SIGNATURE OF THE AUTHORIZED PERSON]</w:t>
            </w:r>
          </w:p>
          <w:p w14:paraId="433481C4" w14:textId="77777777" w:rsidR="00817E17" w:rsidRPr="00593916" w:rsidRDefault="00817E17" w:rsidP="00CC0479">
            <w:pPr>
              <w:pStyle w:val="afff7"/>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[DATE OF SIGNING]</w:t>
            </w:r>
          </w:p>
          <w:p w14:paraId="50630243" w14:textId="77777777" w:rsidR="00817E17" w:rsidRPr="00593916" w:rsidRDefault="00817E17" w:rsidP="00CC0479">
            <w:pPr>
              <w:pStyle w:val="afff7"/>
              <w:rPr>
                <w:rFonts w:ascii="Times New Roman" w:hAnsi="Times New Roman" w:cs="Times New Roman"/>
                <w:sz w:val="22"/>
                <w:szCs w:val="22"/>
                <w:lang w:val="en-US" w:eastAsia="en-US"/>
              </w:rPr>
            </w:pPr>
          </w:p>
          <w:p w14:paraId="015A97D0" w14:textId="77777777" w:rsidR="00817E17" w:rsidRPr="00593916" w:rsidRDefault="00817E17" w:rsidP="00CC0479">
            <w:pPr>
              <w:pStyle w:val="afff7"/>
              <w:rPr>
                <w:rFonts w:ascii="Times New Roman" w:hAnsi="Times New Roman" w:cs="Times New Roman"/>
                <w:sz w:val="22"/>
                <w:szCs w:val="22"/>
                <w:lang w:val="en-US" w:eastAsia="en-US"/>
              </w:rPr>
            </w:pPr>
          </w:p>
          <w:p w14:paraId="0B7EC761" w14:textId="77777777" w:rsidR="00817E17" w:rsidRPr="00593916" w:rsidRDefault="00817E17" w:rsidP="00CC0479">
            <w:pPr>
              <w:pStyle w:val="afff7"/>
              <w:rPr>
                <w:rFonts w:ascii="Times New Roman" w:hAnsi="Times New Roman" w:cs="Times New Roman"/>
                <w:sz w:val="22"/>
                <w:szCs w:val="22"/>
                <w:lang w:val="en-US" w:eastAsia="en-US"/>
              </w:rPr>
            </w:pPr>
          </w:p>
          <w:p w14:paraId="19B38C4A" w14:textId="77777777" w:rsidR="00817E17" w:rsidRPr="00593916" w:rsidRDefault="00817E17" w:rsidP="00CC0479">
            <w:pPr>
              <w:pStyle w:val="afff7"/>
              <w:rPr>
                <w:rFonts w:ascii="Times New Roman" w:hAnsi="Times New Roman" w:cs="Times New Roman"/>
                <w:sz w:val="22"/>
                <w:szCs w:val="22"/>
                <w:lang w:val="en-US" w:eastAsia="en-US"/>
              </w:rPr>
            </w:pPr>
          </w:p>
          <w:p w14:paraId="1819ACC5" w14:textId="77777777" w:rsidR="00817E17" w:rsidRPr="00593916" w:rsidRDefault="00817E17" w:rsidP="00CC0479">
            <w:pPr>
              <w:pStyle w:val="afff7"/>
              <w:rPr>
                <w:rFonts w:ascii="Times New Roman" w:hAnsi="Times New Roman" w:cs="Times New Roman"/>
                <w:sz w:val="22"/>
                <w:szCs w:val="22"/>
                <w:lang w:val="en-US" w:eastAsia="en-US"/>
              </w:rPr>
            </w:pPr>
          </w:p>
          <w:p w14:paraId="2C05AE0A" w14:textId="77777777" w:rsidR="00817E17" w:rsidRPr="00593916" w:rsidRDefault="00817E17" w:rsidP="00CC0479">
            <w:pPr>
              <w:pStyle w:val="afff7"/>
              <w:rPr>
                <w:rFonts w:ascii="Times New Roman" w:hAnsi="Times New Roman" w:cs="Times New Roman"/>
                <w:sz w:val="22"/>
                <w:szCs w:val="22"/>
                <w:lang w:val="en-US" w:eastAsia="en-US"/>
              </w:rPr>
            </w:pPr>
            <w:r w:rsidRPr="00593916">
              <w:rPr>
                <w:rFonts w:ascii="Times New Roman" w:eastAsia="Calibri" w:hAnsi="Times New Roman" w:cs="Times New Roman"/>
                <w:sz w:val="22"/>
                <w:szCs w:val="22"/>
                <w:lang w:val="en-US" w:eastAsia="en-US"/>
              </w:rPr>
              <w:t>* This form is recommended by NCC</w:t>
            </w:r>
          </w:p>
        </w:tc>
        <w:tc>
          <w:tcPr>
            <w:tcW w:w="284" w:type="dxa"/>
            <w:tcBorders>
              <w:left w:val="single" w:sz="4" w:space="0" w:color="auto"/>
              <w:right w:val="single" w:sz="4" w:space="0" w:color="auto"/>
            </w:tcBorders>
            <w:shd w:val="clear" w:color="auto" w:fill="auto"/>
          </w:tcPr>
          <w:p w14:paraId="70F274C2" w14:textId="77777777" w:rsidR="00817E17" w:rsidRPr="00593916" w:rsidRDefault="00817E17" w:rsidP="00CC0479">
            <w:pPr>
              <w:pStyle w:val="afff7"/>
              <w:rPr>
                <w:rFonts w:ascii="Times New Roman" w:hAnsi="Times New Roman" w:cs="Times New Roman"/>
                <w:sz w:val="22"/>
                <w:szCs w:val="22"/>
                <w:lang w:val="en-US" w:eastAsia="en-US"/>
              </w:rPr>
            </w:pPr>
          </w:p>
        </w:tc>
        <w:tc>
          <w:tcPr>
            <w:tcW w:w="5103" w:type="dxa"/>
            <w:tcBorders>
              <w:left w:val="single" w:sz="4" w:space="0" w:color="auto"/>
              <w:bottom w:val="single" w:sz="4" w:space="0" w:color="auto"/>
              <w:right w:val="single" w:sz="4" w:space="0" w:color="auto"/>
            </w:tcBorders>
            <w:shd w:val="clear" w:color="auto" w:fill="auto"/>
          </w:tcPr>
          <w:p w14:paraId="207624BC" w14:textId="77777777" w:rsidR="00817E17" w:rsidRPr="00593916" w:rsidRDefault="00817E17" w:rsidP="00CC0479">
            <w:pPr>
              <w:pStyle w:val="afff7"/>
              <w:rPr>
                <w:rFonts w:ascii="Times New Roman" w:hAnsi="Times New Roman" w:cs="Times New Roman"/>
                <w:sz w:val="22"/>
                <w:szCs w:val="22"/>
                <w:lang w:eastAsia="en-US"/>
              </w:rPr>
            </w:pPr>
            <w:r w:rsidRPr="00593916">
              <w:rPr>
                <w:rFonts w:ascii="Times New Roman" w:hAnsi="Times New Roman" w:cs="Times New Roman"/>
                <w:sz w:val="22"/>
                <w:szCs w:val="22"/>
                <w:lang w:eastAsia="en-US"/>
              </w:rPr>
              <w:t>_______________________________</w:t>
            </w:r>
          </w:p>
          <w:p w14:paraId="6F6C11E4" w14:textId="77777777" w:rsidR="00817E17" w:rsidRPr="00593916" w:rsidRDefault="00817E17" w:rsidP="00CC0479">
            <w:pPr>
              <w:pStyle w:val="afff7"/>
              <w:rPr>
                <w:rFonts w:ascii="Times New Roman" w:hAnsi="Times New Roman" w:cs="Times New Roman"/>
                <w:sz w:val="22"/>
                <w:szCs w:val="22"/>
                <w:lang w:eastAsia="en-US"/>
              </w:rPr>
            </w:pPr>
          </w:p>
          <w:p w14:paraId="1FF7509D" w14:textId="77777777" w:rsidR="00817E17" w:rsidRPr="00593916" w:rsidRDefault="00817E17" w:rsidP="00CC0479">
            <w:pPr>
              <w:pStyle w:val="afff7"/>
              <w:rPr>
                <w:rFonts w:ascii="Times New Roman" w:hAnsi="Times New Roman" w:cs="Times New Roman"/>
                <w:sz w:val="22"/>
                <w:szCs w:val="22"/>
                <w:lang w:eastAsia="en-US"/>
              </w:rPr>
            </w:pPr>
            <w:r w:rsidRPr="00593916">
              <w:rPr>
                <w:rFonts w:ascii="Times New Roman" w:hAnsi="Times New Roman" w:cs="Times New Roman"/>
                <w:sz w:val="22"/>
                <w:szCs w:val="22"/>
                <w:lang w:eastAsia="en-US"/>
              </w:rPr>
              <w:t>[ПОДПИСЬ УПОЛНОМОЧЕННОГО ЛИЦА]</w:t>
            </w:r>
          </w:p>
          <w:p w14:paraId="6DDC6961" w14:textId="77777777" w:rsidR="00817E17" w:rsidRPr="00593916" w:rsidRDefault="00817E17" w:rsidP="00CC0479">
            <w:pPr>
              <w:pStyle w:val="afff7"/>
              <w:rPr>
                <w:rFonts w:ascii="Times New Roman" w:hAnsi="Times New Roman" w:cs="Times New Roman"/>
                <w:sz w:val="22"/>
                <w:szCs w:val="22"/>
                <w:lang w:eastAsia="en-US"/>
              </w:rPr>
            </w:pPr>
          </w:p>
          <w:p w14:paraId="3BC39FFB" w14:textId="77777777" w:rsidR="00817E17" w:rsidRPr="00593916" w:rsidRDefault="00817E17" w:rsidP="00CC0479">
            <w:pPr>
              <w:pStyle w:val="afff7"/>
              <w:rPr>
                <w:rFonts w:ascii="Times New Roman" w:hAnsi="Times New Roman" w:cs="Times New Roman"/>
                <w:sz w:val="22"/>
                <w:szCs w:val="22"/>
                <w:lang w:eastAsia="en-US"/>
              </w:rPr>
            </w:pPr>
            <w:r w:rsidRPr="00593916">
              <w:rPr>
                <w:rFonts w:ascii="Times New Roman" w:hAnsi="Times New Roman" w:cs="Times New Roman"/>
                <w:sz w:val="22"/>
                <w:szCs w:val="22"/>
                <w:lang w:eastAsia="en-US"/>
              </w:rPr>
              <w:t>[ДАТА ПОДПИСАНИЯ]</w:t>
            </w:r>
          </w:p>
          <w:p w14:paraId="5ADD2FD5" w14:textId="77777777" w:rsidR="00817E17" w:rsidRPr="00593916" w:rsidRDefault="00817E17" w:rsidP="00CC0479">
            <w:pPr>
              <w:pStyle w:val="afff7"/>
              <w:rPr>
                <w:rFonts w:ascii="Times New Roman" w:hAnsi="Times New Roman" w:cs="Times New Roman"/>
                <w:sz w:val="22"/>
                <w:szCs w:val="22"/>
                <w:lang w:eastAsia="en-US"/>
              </w:rPr>
            </w:pPr>
          </w:p>
          <w:p w14:paraId="7280DB70" w14:textId="77777777" w:rsidR="00817E17" w:rsidRPr="00593916" w:rsidRDefault="00817E17" w:rsidP="00CC0479">
            <w:pPr>
              <w:pStyle w:val="afff7"/>
              <w:rPr>
                <w:rFonts w:ascii="Times New Roman" w:hAnsi="Times New Roman" w:cs="Times New Roman"/>
                <w:sz w:val="22"/>
                <w:szCs w:val="22"/>
                <w:lang w:eastAsia="en-US"/>
              </w:rPr>
            </w:pPr>
          </w:p>
          <w:p w14:paraId="546F4874" w14:textId="77777777" w:rsidR="00817E17" w:rsidRPr="00593916" w:rsidRDefault="00817E17" w:rsidP="00CC0479">
            <w:pPr>
              <w:pStyle w:val="afff7"/>
              <w:rPr>
                <w:rFonts w:ascii="Times New Roman" w:hAnsi="Times New Roman" w:cs="Times New Roman"/>
                <w:sz w:val="22"/>
                <w:szCs w:val="22"/>
                <w:lang w:eastAsia="en-US"/>
              </w:rPr>
            </w:pPr>
          </w:p>
          <w:p w14:paraId="4C3B7237" w14:textId="77777777" w:rsidR="00817E17" w:rsidRPr="00593916" w:rsidRDefault="00817E17" w:rsidP="00CC0479">
            <w:pPr>
              <w:pStyle w:val="afff7"/>
              <w:rPr>
                <w:rFonts w:ascii="Times New Roman" w:hAnsi="Times New Roman" w:cs="Times New Roman"/>
                <w:sz w:val="22"/>
                <w:szCs w:val="22"/>
                <w:lang w:eastAsia="en-US"/>
              </w:rPr>
            </w:pPr>
          </w:p>
          <w:p w14:paraId="1F998D49" w14:textId="77777777" w:rsidR="00817E17" w:rsidRPr="00593916" w:rsidRDefault="00817E17" w:rsidP="00CC0479">
            <w:pPr>
              <w:pStyle w:val="afff7"/>
              <w:rPr>
                <w:rFonts w:ascii="Times New Roman" w:hAnsi="Times New Roman" w:cs="Times New Roman"/>
                <w:sz w:val="22"/>
                <w:szCs w:val="22"/>
                <w:lang w:eastAsia="en-US"/>
              </w:rPr>
            </w:pPr>
          </w:p>
          <w:p w14:paraId="60CDF32C" w14:textId="77777777" w:rsidR="00817E17" w:rsidRPr="00593916" w:rsidRDefault="00817E17" w:rsidP="00CC0479">
            <w:pPr>
              <w:pStyle w:val="afff7"/>
              <w:rPr>
                <w:rFonts w:ascii="Times New Roman" w:hAnsi="Times New Roman" w:cs="Times New Roman"/>
                <w:sz w:val="22"/>
                <w:szCs w:val="22"/>
                <w:lang w:eastAsia="en-US"/>
              </w:rPr>
            </w:pPr>
            <w:r w:rsidRPr="00593916">
              <w:rPr>
                <w:rFonts w:ascii="Times New Roman" w:hAnsi="Times New Roman" w:cs="Times New Roman"/>
                <w:sz w:val="22"/>
                <w:szCs w:val="22"/>
                <w:lang w:eastAsia="en-US"/>
              </w:rPr>
              <w:t>* Рекомендуемая Клиринговым центром форма</w:t>
            </w:r>
          </w:p>
        </w:tc>
      </w:tr>
    </w:tbl>
    <w:p w14:paraId="1CB21429" w14:textId="77777777" w:rsidR="00364DA7" w:rsidRDefault="00817E17"/>
    <w:sectPr w:rsidR="00364D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458C" w14:textId="77777777" w:rsidR="00817E17" w:rsidRDefault="00817E17" w:rsidP="00817E17">
      <w:r>
        <w:separator/>
      </w:r>
    </w:p>
  </w:endnote>
  <w:endnote w:type="continuationSeparator" w:id="0">
    <w:p w14:paraId="16436EE7" w14:textId="77777777" w:rsidR="00817E17" w:rsidRDefault="00817E17" w:rsidP="0081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swiss"/>
    <w:pitch w:val="variable"/>
    <w:sig w:usb0="00000003" w:usb1="00000000" w:usb2="00000000" w:usb3="00000000" w:csb0="00000001" w:csb1="00000000"/>
  </w:font>
  <w:font w:name="GaramondNarrowC">
    <w:altName w:val="Arial Narrow"/>
    <w:panose1 w:val="00000000000000000000"/>
    <w:charset w:val="00"/>
    <w:family w:val="decorative"/>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3CBE" w14:textId="77777777" w:rsidR="00817E17" w:rsidRDefault="00817E17" w:rsidP="00817E17">
      <w:r>
        <w:separator/>
      </w:r>
    </w:p>
  </w:footnote>
  <w:footnote w:type="continuationSeparator" w:id="0">
    <w:p w14:paraId="6F78B294" w14:textId="77777777" w:rsidR="00817E17" w:rsidRDefault="00817E17" w:rsidP="00817E17">
      <w:r>
        <w:continuationSeparator/>
      </w:r>
    </w:p>
  </w:footnote>
  <w:footnote w:id="1">
    <w:p w14:paraId="324AC3BA" w14:textId="77777777" w:rsidR="00817E17" w:rsidRDefault="00817E17" w:rsidP="00817E17">
      <w:pPr>
        <w:pStyle w:val="afc"/>
      </w:pPr>
      <w:r>
        <w:rPr>
          <w:rStyle w:val="ad"/>
        </w:rPr>
        <w:footnoteRef/>
      </w:r>
      <w:r>
        <w:t xml:space="preserve"> Заполняется участником клиринга - нерезидентом</w:t>
      </w:r>
    </w:p>
  </w:footnote>
  <w:footnote w:id="2">
    <w:p w14:paraId="79438099" w14:textId="77777777" w:rsidR="00817E17" w:rsidRPr="00490003" w:rsidRDefault="00817E17" w:rsidP="00817E17">
      <w:pPr>
        <w:pStyle w:val="afc"/>
      </w:pPr>
      <w:r w:rsidRPr="00C076A2">
        <w:rPr>
          <w:rStyle w:val="ad"/>
        </w:rPr>
        <w:footnoteRef/>
      </w:r>
      <w:r w:rsidRPr="00490003">
        <w:t xml:space="preserve"> </w:t>
      </w:r>
      <w:r w:rsidRPr="00C076A2">
        <w:rPr>
          <w:lang w:val="en-US"/>
        </w:rPr>
        <w:t>If</w:t>
      </w:r>
      <w:r w:rsidRPr="00490003">
        <w:t xml:space="preserve"> </w:t>
      </w:r>
      <w:r w:rsidRPr="00C076A2">
        <w:rPr>
          <w:lang w:val="en-US"/>
        </w:rPr>
        <w:t>applicable</w:t>
      </w:r>
    </w:p>
  </w:footnote>
  <w:footnote w:id="3">
    <w:p w14:paraId="2DA9591B" w14:textId="77777777" w:rsidR="00817E17" w:rsidRPr="00817E17" w:rsidRDefault="00817E17" w:rsidP="00817E17">
      <w:pPr>
        <w:pStyle w:val="afc"/>
      </w:pPr>
      <w:r w:rsidRPr="00C076A2">
        <w:rPr>
          <w:rStyle w:val="ad"/>
        </w:rPr>
        <w:footnoteRef/>
      </w:r>
      <w:r w:rsidRPr="00817E17">
        <w:t xml:space="preserve"> </w:t>
      </w:r>
      <w:r w:rsidRPr="00C076A2">
        <w:t>Если</w:t>
      </w:r>
      <w:r w:rsidRPr="00817E17">
        <w:t xml:space="preserve"> </w:t>
      </w:r>
      <w:r w:rsidRPr="00C076A2">
        <w:t>применимо</w:t>
      </w:r>
    </w:p>
  </w:footnote>
  <w:footnote w:id="4">
    <w:p w14:paraId="54CC2D76" w14:textId="77777777" w:rsidR="00817E17" w:rsidRPr="00817E17" w:rsidRDefault="00817E17" w:rsidP="00817E17">
      <w:pPr>
        <w:pStyle w:val="afc"/>
        <w:rPr>
          <w:sz w:val="18"/>
          <w:szCs w:val="18"/>
        </w:rPr>
      </w:pPr>
      <w:r w:rsidRPr="00DC0BE5">
        <w:rPr>
          <w:rStyle w:val="ad"/>
          <w:sz w:val="18"/>
          <w:szCs w:val="18"/>
        </w:rPr>
        <w:footnoteRef/>
      </w:r>
      <w:r w:rsidRPr="00817E17">
        <w:rPr>
          <w:sz w:val="18"/>
          <w:szCs w:val="18"/>
        </w:rPr>
        <w:t xml:space="preserve"> </w:t>
      </w:r>
      <w:r w:rsidRPr="00DC0BE5">
        <w:rPr>
          <w:sz w:val="18"/>
          <w:szCs w:val="18"/>
          <w:lang w:val="en-US"/>
        </w:rPr>
        <w:t>If</w:t>
      </w:r>
      <w:r w:rsidRPr="00817E17">
        <w:rPr>
          <w:sz w:val="18"/>
          <w:szCs w:val="18"/>
        </w:rPr>
        <w:t xml:space="preserve"> </w:t>
      </w:r>
      <w:r w:rsidRPr="00DC0BE5">
        <w:rPr>
          <w:sz w:val="18"/>
          <w:szCs w:val="18"/>
          <w:lang w:val="en-US"/>
        </w:rPr>
        <w:t>applicable</w:t>
      </w:r>
    </w:p>
  </w:footnote>
  <w:footnote w:id="5">
    <w:p w14:paraId="37F8DABD" w14:textId="77777777" w:rsidR="00817E17" w:rsidRPr="009B08D3" w:rsidRDefault="00817E17" w:rsidP="00817E17">
      <w:pPr>
        <w:pStyle w:val="afc"/>
        <w:rPr>
          <w:sz w:val="18"/>
          <w:szCs w:val="18"/>
        </w:rPr>
      </w:pPr>
      <w:r w:rsidRPr="00DC0BE5">
        <w:rPr>
          <w:rStyle w:val="ad"/>
          <w:sz w:val="18"/>
          <w:szCs w:val="18"/>
        </w:rPr>
        <w:footnoteRef/>
      </w:r>
      <w:r w:rsidRPr="009B08D3">
        <w:rPr>
          <w:sz w:val="18"/>
          <w:szCs w:val="18"/>
        </w:rPr>
        <w:t xml:space="preserve"> </w:t>
      </w:r>
      <w:r>
        <w:rPr>
          <w:sz w:val="18"/>
          <w:szCs w:val="18"/>
        </w:rPr>
        <w:t>Если применимо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12B"/>
    <w:multiLevelType w:val="hybridMultilevel"/>
    <w:tmpl w:val="DCF68792"/>
    <w:lvl w:ilvl="0" w:tplc="684A5F72">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A107AE"/>
    <w:multiLevelType w:val="hybridMultilevel"/>
    <w:tmpl w:val="73C4C266"/>
    <w:lvl w:ilvl="0" w:tplc="493290A8">
      <w:start w:val="1"/>
      <w:numFmt w:val="decimal"/>
      <w:pStyle w:val="a"/>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7AF26FF"/>
    <w:multiLevelType w:val="singleLevel"/>
    <w:tmpl w:val="1CF073DC"/>
    <w:lvl w:ilvl="0">
      <w:start w:val="1"/>
      <w:numFmt w:val="bullet"/>
      <w:pStyle w:val="Pointmark"/>
      <w:lvlText w:val=""/>
      <w:lvlJc w:val="left"/>
      <w:pPr>
        <w:tabs>
          <w:tab w:val="num" w:pos="360"/>
        </w:tabs>
        <w:ind w:left="360" w:hanging="360"/>
      </w:pPr>
      <w:rPr>
        <w:rFonts w:ascii="Symbol" w:hAnsi="Symbol" w:hint="default"/>
      </w:rPr>
    </w:lvl>
  </w:abstractNum>
  <w:abstractNum w:abstractNumId="4"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Статья %3."/>
      <w:lvlJc w:val="left"/>
      <w:pPr>
        <w:tabs>
          <w:tab w:val="num" w:pos="2269"/>
        </w:tabs>
        <w:ind w:left="2269"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 w15:restartNumberingAfterBreak="0">
    <w:nsid w:val="5F98189C"/>
    <w:multiLevelType w:val="hybridMultilevel"/>
    <w:tmpl w:val="81AAC836"/>
    <w:lvl w:ilvl="0" w:tplc="4094F3D4">
      <w:start w:val="1"/>
      <w:numFmt w:val="bullet"/>
      <w:pStyle w:val="a0"/>
      <w:lvlText w:val=""/>
      <w:lvlJc w:val="left"/>
      <w:pPr>
        <w:tabs>
          <w:tab w:val="num" w:pos="754"/>
        </w:tabs>
        <w:ind w:left="754"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E0697"/>
    <w:multiLevelType w:val="multilevel"/>
    <w:tmpl w:val="2EDC0250"/>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
      <w:lvlText w:val="%1.%2."/>
      <w:lvlJc w:val="left"/>
      <w:pPr>
        <w:ind w:left="8796"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17"/>
    <w:rsid w:val="00817E17"/>
    <w:rsid w:val="00C87E7C"/>
    <w:rsid w:val="00E9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7D8C"/>
  <w15:chartTrackingRefBased/>
  <w15:docId w15:val="{45263B8E-2C4C-400E-9C44-27C7BD7C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17E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1"/>
    <w:next w:val="a1"/>
    <w:link w:val="10"/>
    <w:qFormat/>
    <w:rsid w:val="00817E17"/>
    <w:pPr>
      <w:keepNext/>
      <w:ind w:left="-70"/>
      <w:jc w:val="both"/>
      <w:outlineLvl w:val="0"/>
    </w:pPr>
    <w:rPr>
      <w:b/>
      <w:color w:val="FFFFFF"/>
      <w:sz w:val="22"/>
    </w:rPr>
  </w:style>
  <w:style w:type="paragraph" w:styleId="2">
    <w:name w:val="heading 2"/>
    <w:basedOn w:val="a1"/>
    <w:next w:val="a1"/>
    <w:link w:val="20"/>
    <w:semiHidden/>
    <w:unhideWhenUsed/>
    <w:qFormat/>
    <w:rsid w:val="00817E17"/>
    <w:pPr>
      <w:keepNext/>
      <w:spacing w:before="240" w:after="60"/>
      <w:outlineLvl w:val="1"/>
    </w:pPr>
    <w:rPr>
      <w:rFonts w:ascii="Cambria" w:hAnsi="Cambria"/>
      <w:b/>
      <w:bCs/>
      <w:i/>
      <w:iCs/>
      <w:sz w:val="28"/>
      <w:szCs w:val="28"/>
      <w:lang w:val="x-none" w:eastAsia="x-none"/>
    </w:rPr>
  </w:style>
  <w:style w:type="paragraph" w:styleId="3">
    <w:name w:val="heading 3"/>
    <w:basedOn w:val="a1"/>
    <w:next w:val="a1"/>
    <w:link w:val="30"/>
    <w:qFormat/>
    <w:rsid w:val="00817E17"/>
    <w:pPr>
      <w:keepNext/>
      <w:spacing w:before="240" w:after="60"/>
      <w:outlineLvl w:val="2"/>
    </w:pPr>
    <w:rPr>
      <w:rFonts w:ascii="Arial" w:hAnsi="Arial" w:cs="Arial"/>
      <w:b/>
      <w:bCs/>
      <w:sz w:val="26"/>
      <w:szCs w:val="26"/>
    </w:rPr>
  </w:style>
  <w:style w:type="paragraph" w:styleId="5">
    <w:name w:val="heading 5"/>
    <w:basedOn w:val="a1"/>
    <w:next w:val="a1"/>
    <w:link w:val="50"/>
    <w:qFormat/>
    <w:rsid w:val="00817E17"/>
    <w:pPr>
      <w:keepNext/>
      <w:tabs>
        <w:tab w:val="left" w:pos="2268"/>
      </w:tabs>
      <w:overflowPunct/>
      <w:ind w:left="2268"/>
      <w:jc w:val="both"/>
      <w:textAlignment w:val="auto"/>
      <w:outlineLvl w:val="4"/>
    </w:pPr>
    <w:rPr>
      <w:sz w:val="24"/>
      <w:lang w:val="en-US"/>
    </w:rPr>
  </w:style>
  <w:style w:type="paragraph" w:styleId="6">
    <w:name w:val="heading 6"/>
    <w:basedOn w:val="a1"/>
    <w:next w:val="a1"/>
    <w:link w:val="60"/>
    <w:qFormat/>
    <w:rsid w:val="00817E17"/>
    <w:pPr>
      <w:keepNext/>
      <w:tabs>
        <w:tab w:val="left" w:pos="2268"/>
      </w:tabs>
      <w:overflowPunct/>
      <w:jc w:val="both"/>
      <w:textAlignment w:val="auto"/>
      <w:outlineLvl w:val="5"/>
    </w:pPr>
    <w:rPr>
      <w:b/>
      <w:bCs/>
      <w:sz w:val="24"/>
      <w:lang w:val="en-US"/>
    </w:rPr>
  </w:style>
  <w:style w:type="paragraph" w:styleId="7">
    <w:name w:val="heading 7"/>
    <w:basedOn w:val="a1"/>
    <w:next w:val="a1"/>
    <w:link w:val="70"/>
    <w:semiHidden/>
    <w:unhideWhenUsed/>
    <w:qFormat/>
    <w:rsid w:val="00817E17"/>
    <w:pPr>
      <w:spacing w:before="240" w:after="60"/>
      <w:outlineLvl w:val="6"/>
    </w:pPr>
    <w:rPr>
      <w:rFonts w:ascii="Calibri" w:hAnsi="Calibri"/>
      <w:sz w:val="24"/>
      <w:szCs w:val="24"/>
    </w:rPr>
  </w:style>
  <w:style w:type="paragraph" w:styleId="8">
    <w:name w:val="heading 8"/>
    <w:basedOn w:val="a1"/>
    <w:next w:val="a1"/>
    <w:link w:val="80"/>
    <w:qFormat/>
    <w:rsid w:val="00817E17"/>
    <w:pPr>
      <w:spacing w:before="240" w:after="60"/>
      <w:outlineLvl w:val="7"/>
    </w:pPr>
    <w:rPr>
      <w:i/>
      <w:iCs/>
      <w:sz w:val="24"/>
      <w:szCs w:val="24"/>
    </w:rPr>
  </w:style>
  <w:style w:type="paragraph" w:styleId="9">
    <w:name w:val="heading 9"/>
    <w:basedOn w:val="a1"/>
    <w:next w:val="a1"/>
    <w:link w:val="90"/>
    <w:qFormat/>
    <w:rsid w:val="00817E17"/>
    <w:pPr>
      <w:keepNext/>
      <w:ind w:left="-108" w:right="-108"/>
      <w:jc w:val="center"/>
      <w:outlineLvl w:val="8"/>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17E17"/>
    <w:rPr>
      <w:rFonts w:ascii="Times New Roman" w:eastAsia="Times New Roman" w:hAnsi="Times New Roman" w:cs="Times New Roman"/>
      <w:b/>
      <w:color w:val="FFFFFF"/>
      <w:szCs w:val="20"/>
      <w:lang w:eastAsia="ru-RU"/>
    </w:rPr>
  </w:style>
  <w:style w:type="character" w:customStyle="1" w:styleId="20">
    <w:name w:val="Заголовок 2 Знак"/>
    <w:basedOn w:val="a2"/>
    <w:link w:val="2"/>
    <w:semiHidden/>
    <w:rsid w:val="00817E17"/>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rsid w:val="00817E17"/>
    <w:rPr>
      <w:rFonts w:ascii="Arial" w:eastAsia="Times New Roman" w:hAnsi="Arial" w:cs="Arial"/>
      <w:b/>
      <w:bCs/>
      <w:sz w:val="26"/>
      <w:szCs w:val="26"/>
      <w:lang w:eastAsia="ru-RU"/>
    </w:rPr>
  </w:style>
  <w:style w:type="character" w:customStyle="1" w:styleId="50">
    <w:name w:val="Заголовок 5 Знак"/>
    <w:basedOn w:val="a2"/>
    <w:link w:val="5"/>
    <w:rsid w:val="00817E17"/>
    <w:rPr>
      <w:rFonts w:ascii="Times New Roman" w:eastAsia="Times New Roman" w:hAnsi="Times New Roman" w:cs="Times New Roman"/>
      <w:sz w:val="24"/>
      <w:szCs w:val="20"/>
      <w:lang w:val="en-US" w:eastAsia="ru-RU"/>
    </w:rPr>
  </w:style>
  <w:style w:type="character" w:customStyle="1" w:styleId="60">
    <w:name w:val="Заголовок 6 Знак"/>
    <w:basedOn w:val="a2"/>
    <w:link w:val="6"/>
    <w:rsid w:val="00817E17"/>
    <w:rPr>
      <w:rFonts w:ascii="Times New Roman" w:eastAsia="Times New Roman" w:hAnsi="Times New Roman" w:cs="Times New Roman"/>
      <w:b/>
      <w:bCs/>
      <w:sz w:val="24"/>
      <w:szCs w:val="20"/>
      <w:lang w:val="en-US" w:eastAsia="ru-RU"/>
    </w:rPr>
  </w:style>
  <w:style w:type="character" w:customStyle="1" w:styleId="70">
    <w:name w:val="Заголовок 7 Знак"/>
    <w:basedOn w:val="a2"/>
    <w:link w:val="7"/>
    <w:semiHidden/>
    <w:rsid w:val="00817E17"/>
    <w:rPr>
      <w:rFonts w:ascii="Calibri" w:eastAsia="Times New Roman" w:hAnsi="Calibri" w:cs="Times New Roman"/>
      <w:sz w:val="24"/>
      <w:szCs w:val="24"/>
      <w:lang w:eastAsia="ru-RU"/>
    </w:rPr>
  </w:style>
  <w:style w:type="character" w:customStyle="1" w:styleId="80">
    <w:name w:val="Заголовок 8 Знак"/>
    <w:basedOn w:val="a2"/>
    <w:link w:val="8"/>
    <w:rsid w:val="00817E1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817E17"/>
    <w:rPr>
      <w:rFonts w:ascii="Times New Roman" w:eastAsia="Times New Roman" w:hAnsi="Times New Roman" w:cs="Times New Roman"/>
      <w:b/>
      <w:sz w:val="32"/>
      <w:szCs w:val="20"/>
      <w:lang w:eastAsia="ru-RU"/>
    </w:rPr>
  </w:style>
  <w:style w:type="paragraph" w:customStyle="1" w:styleId="Iauiue13">
    <w:name w:val="Iau?iue13"/>
    <w:rsid w:val="00817E17"/>
    <w:pPr>
      <w:widowControl w:val="0"/>
      <w:spacing w:after="0" w:line="240" w:lineRule="auto"/>
    </w:pPr>
    <w:rPr>
      <w:rFonts w:ascii="Times New Roman" w:eastAsia="Times New Roman" w:hAnsi="Times New Roman" w:cs="Times New Roman"/>
      <w:sz w:val="20"/>
      <w:szCs w:val="20"/>
      <w:lang w:eastAsia="ru-RU"/>
    </w:rPr>
  </w:style>
  <w:style w:type="paragraph" w:styleId="a5">
    <w:name w:val="Body Text"/>
    <w:basedOn w:val="a1"/>
    <w:link w:val="a6"/>
    <w:rsid w:val="00817E17"/>
    <w:pPr>
      <w:jc w:val="center"/>
    </w:pPr>
    <w:rPr>
      <w:b/>
      <w:sz w:val="28"/>
    </w:rPr>
  </w:style>
  <w:style w:type="character" w:customStyle="1" w:styleId="a6">
    <w:name w:val="Основной текст Знак"/>
    <w:basedOn w:val="a2"/>
    <w:link w:val="a5"/>
    <w:rsid w:val="00817E17"/>
    <w:rPr>
      <w:rFonts w:ascii="Times New Roman" w:eastAsia="Times New Roman" w:hAnsi="Times New Roman" w:cs="Times New Roman"/>
      <w:b/>
      <w:sz w:val="28"/>
      <w:szCs w:val="20"/>
      <w:lang w:eastAsia="ru-RU"/>
    </w:rPr>
  </w:style>
  <w:style w:type="paragraph" w:customStyle="1" w:styleId="Iauiue1">
    <w:name w:val="Iau?iue1"/>
    <w:rsid w:val="00817E17"/>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817E17"/>
    <w:pPr>
      <w:widowControl w:val="0"/>
      <w:spacing w:after="0" w:line="240" w:lineRule="auto"/>
    </w:pPr>
    <w:rPr>
      <w:rFonts w:ascii="Times New Roman" w:eastAsia="Times New Roman" w:hAnsi="Times New Roman" w:cs="Times New Roman"/>
      <w:sz w:val="20"/>
      <w:szCs w:val="20"/>
      <w:lang w:eastAsia="ru-RU"/>
    </w:rPr>
  </w:style>
  <w:style w:type="paragraph" w:customStyle="1" w:styleId="Iauiue2">
    <w:name w:val="Iau?iue2"/>
    <w:rsid w:val="00817E17"/>
    <w:pPr>
      <w:widowControl w:val="0"/>
      <w:spacing w:after="0" w:line="240" w:lineRule="auto"/>
    </w:pPr>
    <w:rPr>
      <w:rFonts w:ascii="Times New Roman" w:eastAsia="Times New Roman" w:hAnsi="Times New Roman" w:cs="Times New Roman"/>
      <w:sz w:val="20"/>
      <w:szCs w:val="20"/>
      <w:lang w:eastAsia="ru-RU"/>
    </w:rPr>
  </w:style>
  <w:style w:type="paragraph" w:styleId="a7">
    <w:name w:val="Body Text Indent"/>
    <w:basedOn w:val="a1"/>
    <w:link w:val="a8"/>
    <w:rsid w:val="00817E17"/>
    <w:pPr>
      <w:ind w:firstLine="720"/>
      <w:jc w:val="both"/>
    </w:pPr>
    <w:rPr>
      <w:b/>
      <w:bCs/>
      <w:sz w:val="24"/>
    </w:rPr>
  </w:style>
  <w:style w:type="character" w:customStyle="1" w:styleId="a8">
    <w:name w:val="Основной текст с отступом Знак"/>
    <w:basedOn w:val="a2"/>
    <w:link w:val="a7"/>
    <w:rsid w:val="00817E17"/>
    <w:rPr>
      <w:rFonts w:ascii="Times New Roman" w:eastAsia="Times New Roman" w:hAnsi="Times New Roman" w:cs="Times New Roman"/>
      <w:b/>
      <w:bCs/>
      <w:sz w:val="24"/>
      <w:szCs w:val="20"/>
      <w:lang w:eastAsia="ru-RU"/>
    </w:rPr>
  </w:style>
  <w:style w:type="paragraph" w:styleId="31">
    <w:name w:val="Body Text 3"/>
    <w:basedOn w:val="a1"/>
    <w:link w:val="32"/>
    <w:rsid w:val="00817E17"/>
    <w:pPr>
      <w:spacing w:after="120"/>
      <w:jc w:val="both"/>
    </w:pPr>
    <w:rPr>
      <w:sz w:val="24"/>
    </w:rPr>
  </w:style>
  <w:style w:type="character" w:customStyle="1" w:styleId="32">
    <w:name w:val="Основной текст 3 Знак"/>
    <w:basedOn w:val="a2"/>
    <w:link w:val="31"/>
    <w:rsid w:val="00817E17"/>
    <w:rPr>
      <w:rFonts w:ascii="Times New Roman" w:eastAsia="Times New Roman" w:hAnsi="Times New Roman" w:cs="Times New Roman"/>
      <w:sz w:val="24"/>
      <w:szCs w:val="20"/>
      <w:lang w:eastAsia="ru-RU"/>
    </w:rPr>
  </w:style>
  <w:style w:type="paragraph" w:styleId="a9">
    <w:name w:val="footer"/>
    <w:basedOn w:val="a1"/>
    <w:link w:val="aa"/>
    <w:rsid w:val="00817E17"/>
    <w:pPr>
      <w:tabs>
        <w:tab w:val="center" w:pos="4677"/>
        <w:tab w:val="right" w:pos="9355"/>
      </w:tabs>
    </w:pPr>
  </w:style>
  <w:style w:type="character" w:customStyle="1" w:styleId="aa">
    <w:name w:val="Нижний колонтитул Знак"/>
    <w:basedOn w:val="a2"/>
    <w:link w:val="a9"/>
    <w:rsid w:val="00817E17"/>
    <w:rPr>
      <w:rFonts w:ascii="Times New Roman" w:eastAsia="Times New Roman" w:hAnsi="Times New Roman" w:cs="Times New Roman"/>
      <w:sz w:val="20"/>
      <w:szCs w:val="20"/>
      <w:lang w:eastAsia="ru-RU"/>
    </w:rPr>
  </w:style>
  <w:style w:type="character" w:styleId="ab">
    <w:name w:val="page number"/>
    <w:basedOn w:val="a2"/>
    <w:rsid w:val="00817E17"/>
  </w:style>
  <w:style w:type="character" w:styleId="ac">
    <w:name w:val="Hyperlink"/>
    <w:uiPriority w:val="99"/>
    <w:rsid w:val="00817E17"/>
    <w:rPr>
      <w:color w:val="0000FF"/>
      <w:u w:val="single"/>
    </w:rPr>
  </w:style>
  <w:style w:type="paragraph" w:customStyle="1" w:styleId="Iauiue3">
    <w:name w:val="Iau?iue3"/>
    <w:rsid w:val="00817E17"/>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21">
    <w:name w:val="Body Text 2"/>
    <w:basedOn w:val="a1"/>
    <w:link w:val="22"/>
    <w:rsid w:val="00817E17"/>
    <w:pPr>
      <w:spacing w:after="120" w:line="480" w:lineRule="auto"/>
    </w:pPr>
  </w:style>
  <w:style w:type="character" w:customStyle="1" w:styleId="22">
    <w:name w:val="Основной текст 2 Знак"/>
    <w:basedOn w:val="a2"/>
    <w:link w:val="21"/>
    <w:rsid w:val="00817E17"/>
    <w:rPr>
      <w:rFonts w:ascii="Times New Roman" w:eastAsia="Times New Roman" w:hAnsi="Times New Roman" w:cs="Times New Roman"/>
      <w:sz w:val="20"/>
      <w:szCs w:val="20"/>
      <w:lang w:eastAsia="ru-RU"/>
    </w:rPr>
  </w:style>
  <w:style w:type="paragraph" w:customStyle="1" w:styleId="BodyText2">
    <w:name w:val="Body Text 2"/>
    <w:basedOn w:val="a1"/>
    <w:rsid w:val="00817E17"/>
    <w:rPr>
      <w:rFonts w:ascii="GaramondNarrowC" w:hAnsi="GaramondNarrowC"/>
      <w:sz w:val="24"/>
    </w:rPr>
  </w:style>
  <w:style w:type="paragraph" w:customStyle="1" w:styleId="Iniiaiieoaeno">
    <w:name w:val="Iniiaiie oaeno"/>
    <w:basedOn w:val="a1"/>
    <w:rsid w:val="00817E17"/>
    <w:pPr>
      <w:widowControl w:val="0"/>
      <w:overflowPunct/>
      <w:autoSpaceDE/>
      <w:autoSpaceDN/>
      <w:adjustRightInd/>
      <w:jc w:val="both"/>
      <w:textAlignment w:val="auto"/>
    </w:pPr>
    <w:rPr>
      <w:sz w:val="24"/>
    </w:rPr>
  </w:style>
  <w:style w:type="character" w:styleId="ad">
    <w:name w:val="footnote reference"/>
    <w:uiPriority w:val="99"/>
    <w:semiHidden/>
    <w:rsid w:val="00817E17"/>
    <w:rPr>
      <w:vertAlign w:val="superscript"/>
    </w:rPr>
  </w:style>
  <w:style w:type="paragraph" w:customStyle="1" w:styleId="Eniieieoaeu">
    <w:name w:val="Eniieieoaeu"/>
    <w:basedOn w:val="a1"/>
    <w:rsid w:val="00817E17"/>
    <w:pPr>
      <w:jc w:val="center"/>
    </w:pPr>
    <w:rPr>
      <w:sz w:val="22"/>
    </w:rPr>
  </w:style>
  <w:style w:type="paragraph" w:styleId="ae">
    <w:name w:val="annotation text"/>
    <w:basedOn w:val="a1"/>
    <w:link w:val="af"/>
    <w:semiHidden/>
    <w:rsid w:val="00817E17"/>
    <w:pPr>
      <w:widowControl w:val="0"/>
    </w:pPr>
  </w:style>
  <w:style w:type="character" w:customStyle="1" w:styleId="af">
    <w:name w:val="Текст примечания Знак"/>
    <w:basedOn w:val="a2"/>
    <w:link w:val="ae"/>
    <w:semiHidden/>
    <w:rsid w:val="00817E17"/>
    <w:rPr>
      <w:rFonts w:ascii="Times New Roman" w:eastAsia="Times New Roman" w:hAnsi="Times New Roman" w:cs="Times New Roman"/>
      <w:sz w:val="20"/>
      <w:szCs w:val="20"/>
      <w:lang w:eastAsia="ru-RU"/>
    </w:rPr>
  </w:style>
  <w:style w:type="paragraph" w:styleId="af0">
    <w:name w:val="header"/>
    <w:basedOn w:val="a1"/>
    <w:link w:val="af1"/>
    <w:rsid w:val="00817E17"/>
    <w:pPr>
      <w:widowControl w:val="0"/>
      <w:tabs>
        <w:tab w:val="center" w:pos="4153"/>
        <w:tab w:val="right" w:pos="8306"/>
      </w:tabs>
      <w:ind w:firstLine="567"/>
      <w:jc w:val="both"/>
    </w:pPr>
    <w:rPr>
      <w:sz w:val="24"/>
    </w:rPr>
  </w:style>
  <w:style w:type="character" w:customStyle="1" w:styleId="af1">
    <w:name w:val="Верхний колонтитул Знак"/>
    <w:basedOn w:val="a2"/>
    <w:link w:val="af0"/>
    <w:rsid w:val="00817E17"/>
    <w:rPr>
      <w:rFonts w:ascii="Times New Roman" w:eastAsia="Times New Roman" w:hAnsi="Times New Roman" w:cs="Times New Roman"/>
      <w:sz w:val="24"/>
      <w:szCs w:val="20"/>
      <w:lang w:eastAsia="ru-RU"/>
    </w:rPr>
  </w:style>
  <w:style w:type="paragraph" w:customStyle="1" w:styleId="caaieiaie5">
    <w:name w:val="caaieiaie 5"/>
    <w:basedOn w:val="a1"/>
    <w:next w:val="a1"/>
    <w:rsid w:val="00817E17"/>
    <w:pPr>
      <w:keepNext/>
      <w:jc w:val="center"/>
    </w:pPr>
    <w:rPr>
      <w:rFonts w:ascii="AvantGardeC" w:hAnsi="AvantGardeC"/>
      <w:b/>
    </w:rPr>
  </w:style>
  <w:style w:type="paragraph" w:customStyle="1" w:styleId="Iiaacaaeaiea">
    <w:name w:val="Iia?acaaeaiea"/>
    <w:basedOn w:val="caaieiaie5"/>
    <w:rsid w:val="00817E17"/>
    <w:pPr>
      <w:jc w:val="left"/>
    </w:pPr>
    <w:rPr>
      <w:rFonts w:ascii="Arial CYR" w:hAnsi="Arial CYR"/>
      <w:sz w:val="24"/>
    </w:rPr>
  </w:style>
  <w:style w:type="paragraph" w:customStyle="1" w:styleId="caaieiaie3">
    <w:name w:val="caaieiaie 3"/>
    <w:basedOn w:val="a1"/>
    <w:next w:val="a1"/>
    <w:rsid w:val="00817E17"/>
    <w:pPr>
      <w:keepNext/>
    </w:pPr>
    <w:rPr>
      <w:rFonts w:ascii="GaramondNarrowC" w:hAnsi="GaramondNarrowC"/>
      <w:b/>
      <w:spacing w:val="20"/>
      <w:sz w:val="48"/>
    </w:rPr>
  </w:style>
  <w:style w:type="paragraph" w:customStyle="1" w:styleId="71">
    <w:name w:val="заголовок 7"/>
    <w:basedOn w:val="a1"/>
    <w:next w:val="a1"/>
    <w:rsid w:val="00817E17"/>
    <w:pPr>
      <w:keepNext/>
    </w:pPr>
    <w:rPr>
      <w:rFonts w:ascii="AvantGardeC" w:hAnsi="AvantGardeC"/>
      <w:b/>
    </w:rPr>
  </w:style>
  <w:style w:type="paragraph" w:customStyle="1" w:styleId="af2">
    <w:name w:val="Îáû÷íûé"/>
    <w:rsid w:val="00817E17"/>
    <w:pPr>
      <w:widowControl w:val="0"/>
      <w:spacing w:after="0" w:line="240" w:lineRule="auto"/>
    </w:pPr>
    <w:rPr>
      <w:rFonts w:ascii="Times New Roman" w:eastAsia="Times New Roman" w:hAnsi="Times New Roman" w:cs="Times New Roman"/>
      <w:sz w:val="20"/>
      <w:szCs w:val="20"/>
      <w:lang w:eastAsia="ru-RU"/>
    </w:rPr>
  </w:style>
  <w:style w:type="paragraph" w:customStyle="1" w:styleId="23">
    <w:name w:val="заголовок 2"/>
    <w:basedOn w:val="a1"/>
    <w:next w:val="a1"/>
    <w:rsid w:val="00817E17"/>
    <w:pPr>
      <w:keepNext/>
      <w:widowControl w:val="0"/>
      <w:spacing w:before="240" w:after="60"/>
    </w:pPr>
    <w:rPr>
      <w:rFonts w:ascii="Arial" w:hAnsi="Arial"/>
      <w:b/>
      <w:i/>
      <w:sz w:val="24"/>
    </w:rPr>
  </w:style>
  <w:style w:type="paragraph" w:customStyle="1" w:styleId="af3">
    <w:name w:val="ТекстПисьма"/>
    <w:basedOn w:val="a1"/>
    <w:rsid w:val="00817E17"/>
    <w:pPr>
      <w:spacing w:line="360" w:lineRule="auto"/>
      <w:ind w:right="311" w:firstLine="284"/>
      <w:jc w:val="both"/>
    </w:pPr>
    <w:rPr>
      <w:rFonts w:ascii="Times New Roman CYR" w:hAnsi="Times New Roman CYR"/>
      <w:sz w:val="24"/>
      <w:lang w:val="en-US"/>
    </w:rPr>
  </w:style>
  <w:style w:type="paragraph" w:customStyle="1" w:styleId="Normal">
    <w:name w:val="Normal"/>
    <w:rsid w:val="00817E17"/>
    <w:pPr>
      <w:spacing w:before="100" w:after="100" w:line="240" w:lineRule="auto"/>
    </w:pPr>
    <w:rPr>
      <w:rFonts w:ascii="Times New Roman" w:eastAsia="Times New Roman" w:hAnsi="Times New Roman" w:cs="Times New Roman"/>
      <w:snapToGrid w:val="0"/>
      <w:sz w:val="24"/>
      <w:szCs w:val="20"/>
      <w:lang w:eastAsia="ru-RU"/>
    </w:rPr>
  </w:style>
  <w:style w:type="paragraph" w:styleId="af4">
    <w:name w:val="Title"/>
    <w:aliases w:val="Название"/>
    <w:basedOn w:val="a1"/>
    <w:link w:val="af5"/>
    <w:qFormat/>
    <w:rsid w:val="00817E17"/>
    <w:pPr>
      <w:overflowPunct/>
      <w:autoSpaceDE/>
      <w:autoSpaceDN/>
      <w:adjustRightInd/>
      <w:spacing w:before="120" w:after="120"/>
      <w:jc w:val="center"/>
      <w:textAlignment w:val="auto"/>
    </w:pPr>
    <w:rPr>
      <w:b/>
      <w:bCs/>
      <w:snapToGrid w:val="0"/>
      <w:sz w:val="24"/>
    </w:rPr>
  </w:style>
  <w:style w:type="character" w:customStyle="1" w:styleId="af5">
    <w:name w:val="Заголовок Знак"/>
    <w:basedOn w:val="a2"/>
    <w:link w:val="af4"/>
    <w:rsid w:val="00817E17"/>
    <w:rPr>
      <w:rFonts w:ascii="Times New Roman" w:eastAsia="Times New Roman" w:hAnsi="Times New Roman" w:cs="Times New Roman"/>
      <w:b/>
      <w:bCs/>
      <w:snapToGrid w:val="0"/>
      <w:sz w:val="24"/>
      <w:szCs w:val="20"/>
      <w:lang w:eastAsia="ru-RU"/>
    </w:rPr>
  </w:style>
  <w:style w:type="character" w:styleId="af6">
    <w:name w:val="annotation reference"/>
    <w:rsid w:val="00817E17"/>
    <w:rPr>
      <w:sz w:val="16"/>
      <w:szCs w:val="16"/>
    </w:rPr>
  </w:style>
  <w:style w:type="paragraph" w:styleId="af7">
    <w:name w:val="annotation subject"/>
    <w:basedOn w:val="ae"/>
    <w:next w:val="ae"/>
    <w:link w:val="af8"/>
    <w:semiHidden/>
    <w:rsid w:val="00817E17"/>
    <w:pPr>
      <w:ind w:firstLine="567"/>
      <w:jc w:val="both"/>
    </w:pPr>
    <w:rPr>
      <w:b/>
      <w:bCs/>
    </w:rPr>
  </w:style>
  <w:style w:type="character" w:customStyle="1" w:styleId="af8">
    <w:name w:val="Тема примечания Знак"/>
    <w:basedOn w:val="af"/>
    <w:link w:val="af7"/>
    <w:semiHidden/>
    <w:rsid w:val="00817E17"/>
    <w:rPr>
      <w:rFonts w:ascii="Times New Roman" w:eastAsia="Times New Roman" w:hAnsi="Times New Roman" w:cs="Times New Roman"/>
      <w:b/>
      <w:bCs/>
      <w:sz w:val="20"/>
      <w:szCs w:val="20"/>
      <w:lang w:eastAsia="ru-RU"/>
    </w:rPr>
  </w:style>
  <w:style w:type="character" w:styleId="af9">
    <w:name w:val="Strong"/>
    <w:qFormat/>
    <w:rsid w:val="00817E17"/>
    <w:rPr>
      <w:b/>
      <w:bCs/>
    </w:rPr>
  </w:style>
  <w:style w:type="paragraph" w:customStyle="1" w:styleId="caaieiaie50">
    <w:name w:val="caaieiaie5"/>
    <w:basedOn w:val="a1"/>
    <w:rsid w:val="00817E17"/>
    <w:pPr>
      <w:overflowPunct/>
      <w:autoSpaceDE/>
      <w:autoSpaceDN/>
      <w:adjustRightInd/>
      <w:spacing w:before="100" w:beforeAutospacing="1" w:after="100" w:afterAutospacing="1"/>
      <w:textAlignment w:val="auto"/>
    </w:pPr>
    <w:rPr>
      <w:sz w:val="24"/>
      <w:szCs w:val="24"/>
    </w:rPr>
  </w:style>
  <w:style w:type="paragraph" w:customStyle="1" w:styleId="BodyText21">
    <w:name w:val="Body Text 21"/>
    <w:basedOn w:val="a1"/>
    <w:rsid w:val="00817E17"/>
    <w:pPr>
      <w:widowControl w:val="0"/>
      <w:spacing w:after="120"/>
      <w:ind w:firstLine="567"/>
      <w:jc w:val="both"/>
    </w:pPr>
    <w:rPr>
      <w:rFonts w:ascii="Times New Roman CYR" w:hAnsi="Times New Roman CYR"/>
      <w:sz w:val="24"/>
    </w:rPr>
  </w:style>
  <w:style w:type="paragraph" w:customStyle="1" w:styleId="afa">
    <w:name w:val="КомуКуда"/>
    <w:basedOn w:val="a1"/>
    <w:rsid w:val="00817E17"/>
    <w:pPr>
      <w:spacing w:before="20"/>
      <w:ind w:right="108"/>
      <w:jc w:val="right"/>
    </w:pPr>
    <w:rPr>
      <w:rFonts w:ascii="Times New Roman CYR" w:hAnsi="Times New Roman CYR"/>
      <w:sz w:val="22"/>
    </w:rPr>
  </w:style>
  <w:style w:type="character" w:styleId="afb">
    <w:name w:val="Emphasis"/>
    <w:qFormat/>
    <w:rsid w:val="00817E17"/>
    <w:rPr>
      <w:i/>
      <w:iCs/>
    </w:rPr>
  </w:style>
  <w:style w:type="paragraph" w:styleId="afc">
    <w:name w:val="footnote text"/>
    <w:basedOn w:val="a1"/>
    <w:link w:val="afd"/>
    <w:uiPriority w:val="99"/>
    <w:rsid w:val="00817E17"/>
  </w:style>
  <w:style w:type="character" w:customStyle="1" w:styleId="afd">
    <w:name w:val="Текст сноски Знак"/>
    <w:basedOn w:val="a2"/>
    <w:link w:val="afc"/>
    <w:uiPriority w:val="99"/>
    <w:rsid w:val="00817E17"/>
    <w:rPr>
      <w:rFonts w:ascii="Times New Roman" w:eastAsia="Times New Roman" w:hAnsi="Times New Roman" w:cs="Times New Roman"/>
      <w:sz w:val="20"/>
      <w:szCs w:val="20"/>
      <w:lang w:eastAsia="ru-RU"/>
    </w:rPr>
  </w:style>
  <w:style w:type="paragraph" w:styleId="afe">
    <w:name w:val="Balloon Text"/>
    <w:basedOn w:val="a1"/>
    <w:link w:val="aff"/>
    <w:rsid w:val="00817E17"/>
    <w:rPr>
      <w:rFonts w:ascii="Tahoma" w:hAnsi="Tahoma"/>
      <w:sz w:val="16"/>
      <w:szCs w:val="16"/>
      <w:lang w:val="x-none" w:eastAsia="x-none"/>
    </w:rPr>
  </w:style>
  <w:style w:type="character" w:customStyle="1" w:styleId="aff">
    <w:name w:val="Текст выноски Знак"/>
    <w:basedOn w:val="a2"/>
    <w:link w:val="afe"/>
    <w:rsid w:val="00817E17"/>
    <w:rPr>
      <w:rFonts w:ascii="Tahoma" w:eastAsia="Times New Roman" w:hAnsi="Tahoma" w:cs="Times New Roman"/>
      <w:sz w:val="16"/>
      <w:szCs w:val="16"/>
      <w:lang w:val="x-none" w:eastAsia="x-none"/>
    </w:rPr>
  </w:style>
  <w:style w:type="paragraph" w:styleId="aff0">
    <w:name w:val="Normal (Web)"/>
    <w:aliases w:val="Обычный (веб)"/>
    <w:basedOn w:val="a1"/>
    <w:uiPriority w:val="99"/>
    <w:rsid w:val="00817E17"/>
    <w:pPr>
      <w:overflowPunct/>
      <w:autoSpaceDE/>
      <w:autoSpaceDN/>
      <w:adjustRightInd/>
      <w:spacing w:before="100" w:beforeAutospacing="1" w:after="100" w:afterAutospacing="1"/>
      <w:textAlignment w:val="auto"/>
    </w:pPr>
    <w:rPr>
      <w:sz w:val="24"/>
      <w:szCs w:val="24"/>
    </w:rPr>
  </w:style>
  <w:style w:type="paragraph" w:customStyle="1" w:styleId="aff1">
    <w:name w:val="Раздел"/>
    <w:basedOn w:val="a1"/>
    <w:qFormat/>
    <w:rsid w:val="00817E17"/>
    <w:pPr>
      <w:keepNext/>
      <w:pageBreakBefore/>
      <w:spacing w:before="360"/>
      <w:jc w:val="center"/>
    </w:pPr>
    <w:rPr>
      <w:b/>
      <w:sz w:val="24"/>
      <w:szCs w:val="24"/>
    </w:rPr>
  </w:style>
  <w:style w:type="paragraph" w:customStyle="1" w:styleId="aff2">
    <w:name w:val="Пункт"/>
    <w:basedOn w:val="a1"/>
    <w:qFormat/>
    <w:rsid w:val="00817E17"/>
    <w:pPr>
      <w:spacing w:before="240"/>
      <w:jc w:val="both"/>
    </w:pPr>
    <w:rPr>
      <w:sz w:val="24"/>
      <w:szCs w:val="24"/>
    </w:rPr>
  </w:style>
  <w:style w:type="paragraph" w:customStyle="1" w:styleId="aff3">
    <w:name w:val="Подпункт"/>
    <w:basedOn w:val="a1"/>
    <w:qFormat/>
    <w:rsid w:val="00817E17"/>
    <w:pPr>
      <w:keepNext/>
      <w:spacing w:before="240"/>
      <w:jc w:val="both"/>
    </w:pPr>
    <w:rPr>
      <w:b/>
      <w:bCs/>
      <w:iCs/>
      <w:sz w:val="24"/>
      <w:szCs w:val="24"/>
    </w:rPr>
  </w:style>
  <w:style w:type="paragraph" w:customStyle="1" w:styleId="aff4">
    <w:name w:val="Текст таб"/>
    <w:basedOn w:val="3"/>
    <w:qFormat/>
    <w:rsid w:val="00817E17"/>
    <w:pPr>
      <w:keepNext w:val="0"/>
      <w:spacing w:before="120" w:after="0"/>
      <w:ind w:left="709"/>
      <w:jc w:val="both"/>
    </w:pPr>
    <w:rPr>
      <w:rFonts w:ascii="Times New Roman" w:hAnsi="Times New Roman" w:cs="Times New Roman"/>
      <w:b w:val="0"/>
      <w:sz w:val="24"/>
      <w:szCs w:val="24"/>
    </w:rPr>
  </w:style>
  <w:style w:type="paragraph" w:customStyle="1" w:styleId="aff5">
    <w:name w:val="Текст_"/>
    <w:basedOn w:val="aff4"/>
    <w:qFormat/>
    <w:rsid w:val="00817E17"/>
    <w:pPr>
      <w:spacing w:before="0"/>
      <w:ind w:left="0"/>
    </w:pPr>
  </w:style>
  <w:style w:type="paragraph" w:customStyle="1" w:styleId="aff6">
    <w:name w:val="Реквизиты"/>
    <w:basedOn w:val="a1"/>
    <w:qFormat/>
    <w:rsid w:val="00817E17"/>
    <w:pPr>
      <w:keepNext/>
      <w:spacing w:before="240"/>
      <w:jc w:val="both"/>
    </w:pPr>
    <w:rPr>
      <w:sz w:val="24"/>
      <w:szCs w:val="24"/>
      <w:u w:val="single"/>
    </w:rPr>
  </w:style>
  <w:style w:type="paragraph" w:customStyle="1" w:styleId="-">
    <w:name w:val="Пункт -"/>
    <w:basedOn w:val="a5"/>
    <w:qFormat/>
    <w:rsid w:val="00817E17"/>
    <w:pPr>
      <w:numPr>
        <w:numId w:val="2"/>
      </w:numPr>
      <w:spacing w:before="60"/>
      <w:ind w:left="1134" w:hanging="425"/>
      <w:jc w:val="both"/>
    </w:pPr>
    <w:rPr>
      <w:b w:val="0"/>
      <w:bCs/>
      <w:sz w:val="24"/>
    </w:rPr>
  </w:style>
  <w:style w:type="paragraph" w:customStyle="1" w:styleId="a0">
    <w:name w:val="Пункт со стрелкой"/>
    <w:basedOn w:val="31"/>
    <w:qFormat/>
    <w:rsid w:val="00817E17"/>
    <w:pPr>
      <w:numPr>
        <w:numId w:val="1"/>
      </w:numPr>
      <w:tabs>
        <w:tab w:val="clear" w:pos="754"/>
      </w:tabs>
      <w:spacing w:before="120" w:after="0"/>
      <w:ind w:left="1134" w:hanging="425"/>
    </w:pPr>
    <w:rPr>
      <w:bCs/>
    </w:rPr>
  </w:style>
  <w:style w:type="paragraph" w:customStyle="1" w:styleId="-0">
    <w:name w:val="Пункт - таб"/>
    <w:basedOn w:val="-"/>
    <w:qFormat/>
    <w:rsid w:val="00817E17"/>
    <w:pPr>
      <w:tabs>
        <w:tab w:val="left" w:pos="1559"/>
      </w:tabs>
      <w:ind w:left="1559"/>
    </w:pPr>
  </w:style>
  <w:style w:type="paragraph" w:styleId="aff7">
    <w:name w:val="List Paragraph"/>
    <w:basedOn w:val="a1"/>
    <w:uiPriority w:val="34"/>
    <w:qFormat/>
    <w:rsid w:val="00817E1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Point">
    <w:name w:val="Point"/>
    <w:basedOn w:val="Title3"/>
    <w:link w:val="Point1"/>
    <w:qFormat/>
    <w:rsid w:val="00817E17"/>
    <w:pPr>
      <w:keepNext w:val="0"/>
      <w:numPr>
        <w:ilvl w:val="3"/>
      </w:numPr>
      <w:spacing w:before="240"/>
    </w:pPr>
    <w:rPr>
      <w:b w:val="0"/>
    </w:rPr>
  </w:style>
  <w:style w:type="paragraph" w:customStyle="1" w:styleId="Point2">
    <w:name w:val="Point 2"/>
    <w:basedOn w:val="Point"/>
    <w:qFormat/>
    <w:rsid w:val="00817E17"/>
    <w:pPr>
      <w:numPr>
        <w:ilvl w:val="4"/>
      </w:numPr>
      <w:spacing w:before="120"/>
    </w:pPr>
  </w:style>
  <w:style w:type="paragraph" w:customStyle="1" w:styleId="Point3">
    <w:name w:val="Point 3"/>
    <w:basedOn w:val="a1"/>
    <w:qFormat/>
    <w:rsid w:val="00817E17"/>
    <w:pPr>
      <w:numPr>
        <w:ilvl w:val="5"/>
        <w:numId w:val="3"/>
      </w:numPr>
      <w:tabs>
        <w:tab w:val="clear" w:pos="1296"/>
        <w:tab w:val="num" w:pos="851"/>
        <w:tab w:val="left" w:pos="1418"/>
      </w:tabs>
      <w:overflowPunct/>
      <w:autoSpaceDE/>
      <w:autoSpaceDN/>
      <w:adjustRightInd/>
      <w:ind w:left="851" w:hanging="851"/>
      <w:jc w:val="both"/>
      <w:textAlignment w:val="auto"/>
      <w:outlineLvl w:val="0"/>
    </w:pPr>
    <w:rPr>
      <w:rFonts w:cs="Arial"/>
      <w:sz w:val="24"/>
      <w:lang w:eastAsia="en-US"/>
    </w:rPr>
  </w:style>
  <w:style w:type="paragraph" w:customStyle="1" w:styleId="Title1">
    <w:name w:val="Title 1"/>
    <w:qFormat/>
    <w:rsid w:val="00817E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qFormat/>
    <w:rsid w:val="00817E17"/>
    <w:pPr>
      <w:numPr>
        <w:ilvl w:val="1"/>
      </w:numPr>
      <w:tabs>
        <w:tab w:val="clear" w:pos="1080"/>
        <w:tab w:val="num" w:pos="2552"/>
      </w:tabs>
      <w:ind w:left="2552" w:hanging="2489"/>
    </w:pPr>
  </w:style>
  <w:style w:type="paragraph" w:customStyle="1" w:styleId="Title3">
    <w:name w:val="Title 3"/>
    <w:basedOn w:val="Title2"/>
    <w:qFormat/>
    <w:rsid w:val="00817E17"/>
    <w:pPr>
      <w:keepLines w:val="0"/>
      <w:numPr>
        <w:ilvl w:val="2"/>
      </w:numPr>
      <w:tabs>
        <w:tab w:val="clear" w:pos="2269"/>
        <w:tab w:val="num" w:pos="1418"/>
      </w:tabs>
      <w:spacing w:before="360"/>
      <w:ind w:left="1418"/>
    </w:pPr>
  </w:style>
  <w:style w:type="paragraph" w:customStyle="1" w:styleId="Pointmark">
    <w:name w:val="Point (mark)"/>
    <w:qFormat/>
    <w:rsid w:val="00817E17"/>
    <w:pPr>
      <w:numPr>
        <w:numId w:val="4"/>
      </w:numPr>
      <w:tabs>
        <w:tab w:val="clear" w:pos="360"/>
        <w:tab w:val="left" w:pos="1418"/>
      </w:tabs>
      <w:spacing w:after="0" w:line="240" w:lineRule="auto"/>
      <w:ind w:left="1418" w:hanging="567"/>
      <w:jc w:val="both"/>
      <w:outlineLvl w:val="0"/>
    </w:pPr>
    <w:rPr>
      <w:rFonts w:ascii="Times New Roman" w:eastAsia="Times New Roman" w:hAnsi="Times New Roman" w:cs="Arial"/>
      <w:sz w:val="24"/>
      <w:szCs w:val="20"/>
    </w:rPr>
  </w:style>
  <w:style w:type="paragraph" w:styleId="12">
    <w:name w:val="toc 1"/>
    <w:basedOn w:val="a1"/>
    <w:next w:val="a1"/>
    <w:autoRedefine/>
    <w:uiPriority w:val="39"/>
    <w:unhideWhenUsed/>
    <w:qFormat/>
    <w:rsid w:val="00817E17"/>
    <w:pPr>
      <w:widowControl w:val="0"/>
      <w:tabs>
        <w:tab w:val="left" w:pos="480"/>
        <w:tab w:val="left" w:pos="567"/>
        <w:tab w:val="right" w:leader="dot" w:pos="9355"/>
      </w:tabs>
      <w:overflowPunct/>
      <w:spacing w:after="100" w:line="360" w:lineRule="atLeast"/>
      <w:jc w:val="both"/>
    </w:pPr>
    <w:rPr>
      <w:b/>
      <w:sz w:val="24"/>
      <w:szCs w:val="22"/>
      <w:lang w:eastAsia="en-US"/>
    </w:rPr>
  </w:style>
  <w:style w:type="paragraph" w:styleId="aff8">
    <w:name w:val="endnote text"/>
    <w:basedOn w:val="a1"/>
    <w:link w:val="aff9"/>
    <w:uiPriority w:val="99"/>
    <w:rsid w:val="00817E17"/>
    <w:pPr>
      <w:widowControl w:val="0"/>
      <w:ind w:firstLine="567"/>
      <w:jc w:val="both"/>
    </w:pPr>
  </w:style>
  <w:style w:type="character" w:customStyle="1" w:styleId="aff9">
    <w:name w:val="Текст концевой сноски Знак"/>
    <w:basedOn w:val="a2"/>
    <w:link w:val="aff8"/>
    <w:uiPriority w:val="99"/>
    <w:rsid w:val="00817E17"/>
    <w:rPr>
      <w:rFonts w:ascii="Times New Roman" w:eastAsia="Times New Roman" w:hAnsi="Times New Roman" w:cs="Times New Roman"/>
      <w:sz w:val="20"/>
      <w:szCs w:val="20"/>
      <w:lang w:eastAsia="ru-RU"/>
    </w:rPr>
  </w:style>
  <w:style w:type="paragraph" w:customStyle="1" w:styleId="Headcenter">
    <w:name w:val="Head center"/>
    <w:basedOn w:val="a1"/>
    <w:qFormat/>
    <w:rsid w:val="00817E17"/>
    <w:pPr>
      <w:keepLines/>
      <w:overflowPunct/>
      <w:autoSpaceDE/>
      <w:autoSpaceDN/>
      <w:adjustRightInd/>
      <w:spacing w:before="360"/>
      <w:jc w:val="center"/>
      <w:textAlignment w:val="auto"/>
    </w:pPr>
    <w:rPr>
      <w:rFonts w:cs="Arial"/>
      <w:b/>
      <w:bCs/>
      <w:sz w:val="24"/>
      <w:szCs w:val="24"/>
    </w:rPr>
  </w:style>
  <w:style w:type="paragraph" w:customStyle="1" w:styleId="affa">
    <w:name w:val="Раздел форм документов"/>
    <w:basedOn w:val="8"/>
    <w:qFormat/>
    <w:rsid w:val="00817E17"/>
    <w:pPr>
      <w:keepNext/>
      <w:pageBreakBefore/>
      <w:spacing w:before="0" w:after="0"/>
      <w:jc w:val="both"/>
    </w:pPr>
    <w:rPr>
      <w:rFonts w:ascii="Times New Roman CYR" w:hAnsi="Times New Roman CYR"/>
      <w:b/>
      <w:i w:val="0"/>
      <w:iCs w:val="0"/>
      <w:szCs w:val="20"/>
      <w:lang w:val="x-none" w:eastAsia="x-none"/>
    </w:rPr>
  </w:style>
  <w:style w:type="paragraph" w:customStyle="1" w:styleId="affb">
    <w:name w:val="Пункт форм документов"/>
    <w:basedOn w:val="a1"/>
    <w:qFormat/>
    <w:rsid w:val="00817E17"/>
    <w:pPr>
      <w:pageBreakBefore/>
      <w:widowControl w:val="0"/>
      <w:spacing w:before="240"/>
      <w:jc w:val="both"/>
      <w:outlineLvl w:val="0"/>
    </w:pPr>
    <w:rPr>
      <w:bCs/>
      <w:sz w:val="24"/>
    </w:rPr>
  </w:style>
  <w:style w:type="paragraph" w:customStyle="1" w:styleId="13">
    <w:name w:val="Стиль1"/>
    <w:basedOn w:val="a1"/>
    <w:link w:val="14"/>
    <w:qFormat/>
    <w:rsid w:val="00817E17"/>
    <w:pPr>
      <w:tabs>
        <w:tab w:val="left" w:pos="851"/>
      </w:tabs>
      <w:overflowPunct/>
      <w:autoSpaceDE/>
      <w:autoSpaceDN/>
      <w:adjustRightInd/>
      <w:spacing w:before="240"/>
      <w:jc w:val="both"/>
      <w:textAlignment w:val="auto"/>
    </w:pPr>
    <w:rPr>
      <w:rFonts w:eastAsia="Calibri"/>
      <w:b/>
      <w:sz w:val="24"/>
      <w:szCs w:val="24"/>
      <w:lang w:eastAsia="en-US"/>
    </w:rPr>
  </w:style>
  <w:style w:type="paragraph" w:customStyle="1" w:styleId="11">
    <w:name w:val="Стиль1.1"/>
    <w:basedOn w:val="a1"/>
    <w:qFormat/>
    <w:rsid w:val="00817E17"/>
    <w:pPr>
      <w:numPr>
        <w:ilvl w:val="1"/>
        <w:numId w:val="5"/>
      </w:numPr>
      <w:tabs>
        <w:tab w:val="left" w:pos="851"/>
      </w:tabs>
      <w:overflowPunct/>
      <w:autoSpaceDE/>
      <w:autoSpaceDN/>
      <w:adjustRightInd/>
      <w:spacing w:before="120"/>
      <w:ind w:left="851" w:hanging="851"/>
      <w:jc w:val="both"/>
      <w:textAlignment w:val="auto"/>
    </w:pPr>
    <w:rPr>
      <w:rFonts w:eastAsia="Calibri"/>
      <w:sz w:val="24"/>
      <w:szCs w:val="24"/>
      <w:lang w:eastAsia="en-US"/>
    </w:rPr>
  </w:style>
  <w:style w:type="paragraph" w:customStyle="1" w:styleId="111">
    <w:name w:val="Стиль1.1.1"/>
    <w:basedOn w:val="11"/>
    <w:qFormat/>
    <w:rsid w:val="00817E17"/>
    <w:pPr>
      <w:numPr>
        <w:ilvl w:val="2"/>
      </w:numPr>
    </w:pPr>
  </w:style>
  <w:style w:type="paragraph" w:styleId="affc">
    <w:name w:val="Revision"/>
    <w:hidden/>
    <w:uiPriority w:val="99"/>
    <w:semiHidden/>
    <w:rsid w:val="00817E17"/>
    <w:pPr>
      <w:spacing w:after="0" w:line="240" w:lineRule="auto"/>
    </w:pPr>
    <w:rPr>
      <w:rFonts w:ascii="Times New Roman" w:eastAsia="Times New Roman" w:hAnsi="Times New Roman" w:cs="Times New Roman"/>
      <w:sz w:val="20"/>
      <w:szCs w:val="20"/>
      <w:lang w:eastAsia="ru-RU"/>
    </w:rPr>
  </w:style>
  <w:style w:type="paragraph" w:customStyle="1" w:styleId="affd">
    <w:name w:val="Таблица"/>
    <w:basedOn w:val="a1"/>
    <w:rsid w:val="00817E17"/>
    <w:pPr>
      <w:widowControl w:val="0"/>
      <w:overflowPunct/>
      <w:autoSpaceDE/>
      <w:autoSpaceDN/>
      <w:adjustRightInd/>
      <w:textAlignment w:val="auto"/>
    </w:pPr>
  </w:style>
  <w:style w:type="paragraph" w:styleId="affe">
    <w:name w:val="Signature"/>
    <w:basedOn w:val="a1"/>
    <w:link w:val="afff"/>
    <w:rsid w:val="00817E17"/>
    <w:pPr>
      <w:overflowPunct/>
      <w:autoSpaceDE/>
      <w:autoSpaceDN/>
      <w:adjustRightInd/>
      <w:jc w:val="center"/>
      <w:textAlignment w:val="auto"/>
    </w:pPr>
  </w:style>
  <w:style w:type="character" w:customStyle="1" w:styleId="afff">
    <w:name w:val="Подпись Знак"/>
    <w:basedOn w:val="a2"/>
    <w:link w:val="affe"/>
    <w:rsid w:val="00817E17"/>
    <w:rPr>
      <w:rFonts w:ascii="Times New Roman" w:eastAsia="Times New Roman" w:hAnsi="Times New Roman" w:cs="Times New Roman"/>
      <w:sz w:val="20"/>
      <w:szCs w:val="20"/>
      <w:lang w:eastAsia="ru-RU"/>
    </w:rPr>
  </w:style>
  <w:style w:type="table" w:styleId="afff0">
    <w:name w:val="Table Grid"/>
    <w:basedOn w:val="a3"/>
    <w:uiPriority w:val="39"/>
    <w:rsid w:val="00817E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1"/>
    <w:link w:val="Text0"/>
    <w:qFormat/>
    <w:rsid w:val="00817E17"/>
    <w:pPr>
      <w:tabs>
        <w:tab w:val="right" w:pos="9356"/>
      </w:tabs>
      <w:overflowPunct/>
      <w:autoSpaceDE/>
      <w:autoSpaceDN/>
      <w:adjustRightInd/>
      <w:jc w:val="both"/>
      <w:textAlignment w:val="auto"/>
    </w:pPr>
    <w:rPr>
      <w:rFonts w:eastAsia="MS Mincho"/>
      <w:iCs/>
      <w:sz w:val="24"/>
      <w:szCs w:val="24"/>
      <w:lang w:eastAsia="en-US"/>
    </w:rPr>
  </w:style>
  <w:style w:type="character" w:customStyle="1" w:styleId="Text0">
    <w:name w:val="Text Знак"/>
    <w:link w:val="Text"/>
    <w:rsid w:val="00817E17"/>
    <w:rPr>
      <w:rFonts w:ascii="Times New Roman" w:eastAsia="MS Mincho" w:hAnsi="Times New Roman" w:cs="Times New Roman"/>
      <w:iCs/>
      <w:sz w:val="24"/>
      <w:szCs w:val="24"/>
    </w:rPr>
  </w:style>
  <w:style w:type="paragraph" w:customStyle="1" w:styleId="TextCenter">
    <w:name w:val="Text Center"/>
    <w:basedOn w:val="Text"/>
    <w:qFormat/>
    <w:rsid w:val="00817E17"/>
    <w:pPr>
      <w:jc w:val="center"/>
    </w:pPr>
    <w:rPr>
      <w:rFonts w:eastAsia="Times New Roman"/>
    </w:rPr>
  </w:style>
  <w:style w:type="paragraph" w:customStyle="1" w:styleId="TextCenterb">
    <w:name w:val="Text Center b"/>
    <w:basedOn w:val="TextCenter"/>
    <w:qFormat/>
    <w:rsid w:val="00817E17"/>
    <w:rPr>
      <w:b/>
      <w:noProof/>
      <w:lang w:eastAsia="ru-RU"/>
    </w:rPr>
  </w:style>
  <w:style w:type="paragraph" w:customStyle="1" w:styleId="TextRight">
    <w:name w:val="Text Right"/>
    <w:basedOn w:val="Text"/>
    <w:qFormat/>
    <w:rsid w:val="00817E17"/>
    <w:pPr>
      <w:jc w:val="right"/>
    </w:pPr>
  </w:style>
  <w:style w:type="paragraph" w:customStyle="1" w:styleId="Textb">
    <w:name w:val="Text b"/>
    <w:basedOn w:val="Text"/>
    <w:qFormat/>
    <w:rsid w:val="00817E17"/>
    <w:rPr>
      <w:rFonts w:eastAsia="Times New Roman"/>
      <w:b/>
      <w:noProof/>
      <w:lang w:eastAsia="ru-RU"/>
    </w:rPr>
  </w:style>
  <w:style w:type="character" w:customStyle="1" w:styleId="afff1">
    <w:name w:val="Термин"/>
    <w:rsid w:val="00817E17"/>
    <w:rPr>
      <w:b/>
      <w:bCs/>
    </w:rPr>
  </w:style>
  <w:style w:type="paragraph" w:customStyle="1" w:styleId="afff2">
    <w:name w:val="Доп текст к приложению"/>
    <w:basedOn w:val="aff4"/>
    <w:qFormat/>
    <w:rsid w:val="00817E17"/>
    <w:pPr>
      <w:widowControl w:val="0"/>
      <w:overflowPunct/>
      <w:autoSpaceDE/>
      <w:autoSpaceDN/>
      <w:spacing w:before="0"/>
      <w:ind w:left="851"/>
      <w:jc w:val="right"/>
      <w:outlineLvl w:val="1"/>
    </w:pPr>
    <w:rPr>
      <w:lang w:eastAsia="en-US" w:bidi="en-US"/>
    </w:rPr>
  </w:style>
  <w:style w:type="character" w:customStyle="1" w:styleId="14">
    <w:name w:val="Стиль1 Знак"/>
    <w:link w:val="13"/>
    <w:rsid w:val="00817E17"/>
    <w:rPr>
      <w:rFonts w:ascii="Times New Roman" w:eastAsia="Calibri" w:hAnsi="Times New Roman" w:cs="Times New Roman"/>
      <w:b/>
      <w:sz w:val="24"/>
      <w:szCs w:val="24"/>
    </w:rPr>
  </w:style>
  <w:style w:type="paragraph" w:styleId="afff3">
    <w:name w:val="List"/>
    <w:basedOn w:val="a1"/>
    <w:rsid w:val="00817E17"/>
    <w:pPr>
      <w:tabs>
        <w:tab w:val="right" w:pos="9356"/>
      </w:tabs>
      <w:overflowPunct/>
      <w:autoSpaceDE/>
      <w:autoSpaceDN/>
      <w:adjustRightInd/>
      <w:spacing w:line="360" w:lineRule="atLeast"/>
      <w:ind w:left="283" w:hanging="283"/>
      <w:textAlignment w:val="auto"/>
    </w:pPr>
    <w:rPr>
      <w:rFonts w:ascii="Times New Roman CYR" w:hAnsi="Times New Roman CYR" w:cs="Arial"/>
      <w:noProof/>
      <w:sz w:val="24"/>
      <w:szCs w:val="24"/>
    </w:rPr>
  </w:style>
  <w:style w:type="paragraph" w:customStyle="1" w:styleId="afff4">
    <w:name w:val="?????"/>
    <w:basedOn w:val="a1"/>
    <w:rsid w:val="00817E17"/>
    <w:pPr>
      <w:tabs>
        <w:tab w:val="right" w:pos="9356"/>
      </w:tabs>
      <w:overflowPunct/>
      <w:spacing w:line="360" w:lineRule="atLeast"/>
      <w:ind w:left="142"/>
    </w:pPr>
    <w:rPr>
      <w:rFonts w:ascii="Courier New" w:hAnsi="Courier New" w:cs="Arial"/>
      <w:noProof/>
      <w:szCs w:val="24"/>
    </w:rPr>
  </w:style>
  <w:style w:type="paragraph" w:customStyle="1" w:styleId="Pointnum">
    <w:name w:val="Point (num)"/>
    <w:qFormat/>
    <w:rsid w:val="00817E17"/>
    <w:pPr>
      <w:numPr>
        <w:numId w:val="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styleId="24">
    <w:name w:val="toc 2"/>
    <w:basedOn w:val="a1"/>
    <w:next w:val="a1"/>
    <w:autoRedefine/>
    <w:uiPriority w:val="39"/>
    <w:rsid w:val="00817E17"/>
    <w:pPr>
      <w:tabs>
        <w:tab w:val="left" w:pos="880"/>
        <w:tab w:val="right" w:leader="dot" w:pos="9345"/>
      </w:tabs>
      <w:ind w:left="200"/>
    </w:pPr>
    <w:rPr>
      <w:noProof/>
    </w:rPr>
  </w:style>
  <w:style w:type="paragraph" w:styleId="33">
    <w:name w:val="toc 3"/>
    <w:basedOn w:val="a1"/>
    <w:next w:val="a1"/>
    <w:autoRedefine/>
    <w:uiPriority w:val="39"/>
    <w:rsid w:val="00817E17"/>
    <w:pPr>
      <w:ind w:left="400"/>
    </w:pPr>
  </w:style>
  <w:style w:type="paragraph" w:styleId="81">
    <w:name w:val="toc 8"/>
    <w:basedOn w:val="a1"/>
    <w:next w:val="a1"/>
    <w:autoRedefine/>
    <w:uiPriority w:val="39"/>
    <w:rsid w:val="00817E17"/>
    <w:pPr>
      <w:ind w:left="1400"/>
    </w:pPr>
  </w:style>
  <w:style w:type="paragraph" w:customStyle="1" w:styleId="a">
    <w:name w:val="Цифровая нумерация"/>
    <w:basedOn w:val="a1"/>
    <w:rsid w:val="00817E17"/>
    <w:pPr>
      <w:widowControl w:val="0"/>
      <w:numPr>
        <w:numId w:val="7"/>
      </w:numPr>
      <w:tabs>
        <w:tab w:val="right" w:pos="9356"/>
      </w:tabs>
      <w:overflowPunct/>
      <w:autoSpaceDE/>
      <w:autoSpaceDN/>
      <w:spacing w:after="60" w:line="360" w:lineRule="atLeast"/>
      <w:jc w:val="both"/>
    </w:pPr>
    <w:rPr>
      <w:rFonts w:cs="Arial"/>
      <w:noProof/>
      <w:sz w:val="24"/>
      <w:szCs w:val="24"/>
    </w:rPr>
  </w:style>
  <w:style w:type="paragraph" w:customStyle="1" w:styleId="afff5">
    <w:name w:val="Заголовок Придложения"/>
    <w:basedOn w:val="a1"/>
    <w:rsid w:val="00817E17"/>
    <w:pPr>
      <w:tabs>
        <w:tab w:val="right" w:pos="9356"/>
      </w:tabs>
      <w:overflowPunct/>
      <w:autoSpaceDE/>
      <w:autoSpaceDN/>
      <w:adjustRightInd/>
      <w:spacing w:line="360" w:lineRule="atLeast"/>
      <w:ind w:left="5812"/>
      <w:jc w:val="both"/>
      <w:textAlignment w:val="auto"/>
    </w:pPr>
    <w:rPr>
      <w:rFonts w:ascii="Times New Roman CYR" w:hAnsi="Times New Roman CYR" w:cs="Arial"/>
      <w:b/>
      <w:bCs/>
      <w:noProof/>
      <w:sz w:val="24"/>
      <w:szCs w:val="24"/>
    </w:rPr>
  </w:style>
  <w:style w:type="paragraph" w:styleId="4">
    <w:name w:val="toc 4"/>
    <w:basedOn w:val="a1"/>
    <w:next w:val="a1"/>
    <w:autoRedefine/>
    <w:uiPriority w:val="39"/>
    <w:unhideWhenUsed/>
    <w:rsid w:val="00817E17"/>
    <w:pPr>
      <w:overflowPunct/>
      <w:autoSpaceDE/>
      <w:autoSpaceDN/>
      <w:adjustRightInd/>
      <w:spacing w:after="100" w:line="259" w:lineRule="auto"/>
      <w:ind w:left="660"/>
      <w:textAlignment w:val="auto"/>
    </w:pPr>
    <w:rPr>
      <w:rFonts w:ascii="Calibri" w:hAnsi="Calibri"/>
      <w:sz w:val="22"/>
      <w:szCs w:val="22"/>
    </w:rPr>
  </w:style>
  <w:style w:type="paragraph" w:styleId="51">
    <w:name w:val="toc 5"/>
    <w:basedOn w:val="a1"/>
    <w:next w:val="a1"/>
    <w:autoRedefine/>
    <w:uiPriority w:val="39"/>
    <w:unhideWhenUsed/>
    <w:rsid w:val="00817E17"/>
    <w:pPr>
      <w:overflowPunct/>
      <w:autoSpaceDE/>
      <w:autoSpaceDN/>
      <w:adjustRightInd/>
      <w:spacing w:after="100" w:line="259" w:lineRule="auto"/>
      <w:ind w:left="880"/>
      <w:textAlignment w:val="auto"/>
    </w:pPr>
    <w:rPr>
      <w:rFonts w:ascii="Calibri" w:hAnsi="Calibri"/>
      <w:sz w:val="22"/>
      <w:szCs w:val="22"/>
    </w:rPr>
  </w:style>
  <w:style w:type="paragraph" w:styleId="61">
    <w:name w:val="toc 6"/>
    <w:basedOn w:val="a1"/>
    <w:next w:val="a1"/>
    <w:autoRedefine/>
    <w:uiPriority w:val="39"/>
    <w:unhideWhenUsed/>
    <w:rsid w:val="00817E17"/>
    <w:pPr>
      <w:overflowPunct/>
      <w:autoSpaceDE/>
      <w:autoSpaceDN/>
      <w:adjustRightInd/>
      <w:spacing w:after="100" w:line="259" w:lineRule="auto"/>
      <w:ind w:left="1100"/>
      <w:textAlignment w:val="auto"/>
    </w:pPr>
    <w:rPr>
      <w:rFonts w:ascii="Calibri" w:hAnsi="Calibri"/>
      <w:sz w:val="22"/>
      <w:szCs w:val="22"/>
    </w:rPr>
  </w:style>
  <w:style w:type="paragraph" w:styleId="72">
    <w:name w:val="toc 7"/>
    <w:basedOn w:val="a1"/>
    <w:next w:val="a1"/>
    <w:autoRedefine/>
    <w:uiPriority w:val="39"/>
    <w:unhideWhenUsed/>
    <w:rsid w:val="00817E17"/>
    <w:pPr>
      <w:overflowPunct/>
      <w:autoSpaceDE/>
      <w:autoSpaceDN/>
      <w:adjustRightInd/>
      <w:spacing w:after="100" w:line="259" w:lineRule="auto"/>
      <w:ind w:left="1320"/>
      <w:textAlignment w:val="auto"/>
    </w:pPr>
    <w:rPr>
      <w:rFonts w:ascii="Calibri" w:hAnsi="Calibri"/>
      <w:sz w:val="22"/>
      <w:szCs w:val="22"/>
    </w:rPr>
  </w:style>
  <w:style w:type="paragraph" w:styleId="91">
    <w:name w:val="toc 9"/>
    <w:basedOn w:val="a1"/>
    <w:next w:val="a1"/>
    <w:autoRedefine/>
    <w:uiPriority w:val="39"/>
    <w:unhideWhenUsed/>
    <w:rsid w:val="00817E17"/>
    <w:pPr>
      <w:overflowPunct/>
      <w:autoSpaceDE/>
      <w:autoSpaceDN/>
      <w:adjustRightInd/>
      <w:spacing w:after="100" w:line="259" w:lineRule="auto"/>
      <w:ind w:left="1760"/>
      <w:textAlignment w:val="auto"/>
    </w:pPr>
    <w:rPr>
      <w:rFonts w:ascii="Calibri" w:hAnsi="Calibri"/>
      <w:sz w:val="22"/>
      <w:szCs w:val="22"/>
    </w:rPr>
  </w:style>
  <w:style w:type="paragraph" w:customStyle="1" w:styleId="afff6">
    <w:name w:val="Тц"/>
    <w:basedOn w:val="a1"/>
    <w:qFormat/>
    <w:rsid w:val="00817E17"/>
    <w:pPr>
      <w:widowControl w:val="0"/>
      <w:tabs>
        <w:tab w:val="right" w:pos="9356"/>
      </w:tabs>
      <w:overflowPunct/>
      <w:autoSpaceDE/>
      <w:autoSpaceDN/>
      <w:spacing w:line="360" w:lineRule="atLeast"/>
      <w:jc w:val="both"/>
    </w:pPr>
    <w:rPr>
      <w:sz w:val="24"/>
      <w:szCs w:val="16"/>
      <w:lang w:val="en-US"/>
    </w:rPr>
  </w:style>
  <w:style w:type="character" w:customStyle="1" w:styleId="52">
    <w:name w:val="Основной текст (5)_"/>
    <w:link w:val="53"/>
    <w:rsid w:val="00817E17"/>
    <w:rPr>
      <w:rFonts w:ascii="Verdana" w:eastAsia="Verdana" w:hAnsi="Verdana" w:cs="Verdana"/>
      <w:i/>
      <w:iCs/>
      <w:spacing w:val="-23"/>
      <w:sz w:val="21"/>
      <w:szCs w:val="21"/>
      <w:shd w:val="clear" w:color="auto" w:fill="FFFFFF"/>
    </w:rPr>
  </w:style>
  <w:style w:type="paragraph" w:customStyle="1" w:styleId="53">
    <w:name w:val="Основной текст (5)"/>
    <w:basedOn w:val="a1"/>
    <w:link w:val="52"/>
    <w:rsid w:val="00817E17"/>
    <w:pPr>
      <w:widowControl w:val="0"/>
      <w:shd w:val="clear" w:color="auto" w:fill="FFFFFF"/>
      <w:overflowPunct/>
      <w:autoSpaceDE/>
      <w:autoSpaceDN/>
      <w:adjustRightInd/>
      <w:spacing w:before="120" w:after="120" w:line="336" w:lineRule="exact"/>
      <w:textAlignment w:val="auto"/>
    </w:pPr>
    <w:rPr>
      <w:rFonts w:ascii="Verdana" w:eastAsia="Verdana" w:hAnsi="Verdana" w:cs="Verdana"/>
      <w:i/>
      <w:iCs/>
      <w:spacing w:val="-23"/>
      <w:sz w:val="21"/>
      <w:szCs w:val="21"/>
      <w:lang w:eastAsia="en-US"/>
    </w:rPr>
  </w:style>
  <w:style w:type="paragraph" w:styleId="afff7">
    <w:name w:val="No Spacing"/>
    <w:uiPriority w:val="1"/>
    <w:qFormat/>
    <w:rsid w:val="00817E17"/>
    <w:pPr>
      <w:widowControl w:val="0"/>
      <w:spacing w:after="0" w:line="240" w:lineRule="auto"/>
    </w:pPr>
    <w:rPr>
      <w:rFonts w:ascii="Courier New" w:eastAsia="Courier New" w:hAnsi="Courier New" w:cs="Courier New"/>
      <w:color w:val="000000"/>
      <w:sz w:val="24"/>
      <w:szCs w:val="24"/>
      <w:lang w:eastAsia="ru-RU"/>
    </w:rPr>
  </w:style>
  <w:style w:type="character" w:customStyle="1" w:styleId="st1">
    <w:name w:val="st1"/>
    <w:rsid w:val="00817E17"/>
  </w:style>
  <w:style w:type="character" w:customStyle="1" w:styleId="afff8">
    <w:name w:val="Основной текст_"/>
    <w:link w:val="15"/>
    <w:rsid w:val="00817E17"/>
    <w:rPr>
      <w:sz w:val="27"/>
      <w:szCs w:val="27"/>
      <w:shd w:val="clear" w:color="auto" w:fill="FFFFFF"/>
    </w:rPr>
  </w:style>
  <w:style w:type="paragraph" w:customStyle="1" w:styleId="15">
    <w:name w:val="Основной текст1"/>
    <w:basedOn w:val="a1"/>
    <w:link w:val="afff8"/>
    <w:rsid w:val="00817E17"/>
    <w:pPr>
      <w:widowControl w:val="0"/>
      <w:shd w:val="clear" w:color="auto" w:fill="FFFFFF"/>
      <w:overflowPunct/>
      <w:autoSpaceDE/>
      <w:autoSpaceDN/>
      <w:adjustRightInd/>
      <w:spacing w:before="420" w:after="300" w:line="322" w:lineRule="exact"/>
      <w:jc w:val="both"/>
      <w:textAlignment w:val="auto"/>
    </w:pPr>
    <w:rPr>
      <w:rFonts w:asciiTheme="minorHAnsi" w:eastAsiaTheme="minorHAnsi" w:hAnsiTheme="minorHAnsi" w:cstheme="minorBidi"/>
      <w:sz w:val="27"/>
      <w:szCs w:val="27"/>
      <w:lang w:eastAsia="en-US"/>
    </w:rPr>
  </w:style>
  <w:style w:type="paragraph" w:styleId="afff9">
    <w:name w:val="TOC Heading"/>
    <w:basedOn w:val="1"/>
    <w:next w:val="a1"/>
    <w:uiPriority w:val="39"/>
    <w:unhideWhenUsed/>
    <w:qFormat/>
    <w:rsid w:val="00817E17"/>
    <w:pPr>
      <w:keepLines/>
      <w:overflowPunct/>
      <w:autoSpaceDE/>
      <w:autoSpaceDN/>
      <w:adjustRightInd/>
      <w:spacing w:before="240" w:line="259" w:lineRule="auto"/>
      <w:ind w:left="0"/>
      <w:jc w:val="left"/>
      <w:textAlignment w:val="auto"/>
      <w:outlineLvl w:val="9"/>
    </w:pPr>
    <w:rPr>
      <w:rFonts w:ascii="Calibri Light" w:hAnsi="Calibri Light"/>
      <w:b w:val="0"/>
      <w:color w:val="2F5496"/>
      <w:sz w:val="32"/>
      <w:szCs w:val="32"/>
    </w:rPr>
  </w:style>
  <w:style w:type="paragraph" w:customStyle="1" w:styleId="Texttab">
    <w:name w:val="Text tab"/>
    <w:basedOn w:val="Text"/>
    <w:link w:val="Texttab0"/>
    <w:qFormat/>
    <w:rsid w:val="00817E17"/>
    <w:pPr>
      <w:tabs>
        <w:tab w:val="clear" w:pos="9356"/>
        <w:tab w:val="right" w:pos="851"/>
      </w:tabs>
      <w:ind w:left="851"/>
    </w:pPr>
    <w:rPr>
      <w:rFonts w:eastAsia="Times New Roman"/>
      <w:noProof/>
      <w:lang w:val="x-none" w:eastAsia="x-none"/>
    </w:rPr>
  </w:style>
  <w:style w:type="character" w:customStyle="1" w:styleId="Texttab0">
    <w:name w:val="Text tab Знак"/>
    <w:link w:val="Texttab"/>
    <w:rsid w:val="00817E17"/>
    <w:rPr>
      <w:rFonts w:ascii="Times New Roman" w:eastAsia="Times New Roman" w:hAnsi="Times New Roman" w:cs="Times New Roman"/>
      <w:iCs/>
      <w:noProof/>
      <w:sz w:val="24"/>
      <w:szCs w:val="24"/>
      <w:lang w:val="x-none" w:eastAsia="x-none"/>
    </w:rPr>
  </w:style>
  <w:style w:type="character" w:styleId="afffa">
    <w:name w:val="Unresolved Mention"/>
    <w:uiPriority w:val="99"/>
    <w:semiHidden/>
    <w:unhideWhenUsed/>
    <w:rsid w:val="00817E17"/>
    <w:rPr>
      <w:color w:val="605E5C"/>
      <w:shd w:val="clear" w:color="auto" w:fill="E1DFDD"/>
    </w:rPr>
  </w:style>
  <w:style w:type="character" w:customStyle="1" w:styleId="Point1">
    <w:name w:val="Point Знак1"/>
    <w:link w:val="Point"/>
    <w:rsid w:val="00817E17"/>
    <w:rPr>
      <w:rFonts w:ascii="Times New Roman" w:eastAsia="Times New Roman" w:hAnsi="Times New Roman" w:cs="Times New Roman"/>
      <w:sz w:val="24"/>
      <w:szCs w:val="28"/>
    </w:rPr>
  </w:style>
  <w:style w:type="character" w:styleId="afffb">
    <w:name w:val="FollowedHyperlink"/>
    <w:rsid w:val="00817E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2871</Words>
  <Characters>16365</Characters>
  <Application>Microsoft Office Word</Application>
  <DocSecurity>0</DocSecurity>
  <Lines>136</Lines>
  <Paragraphs>38</Paragraphs>
  <ScaleCrop>false</ScaleCrop>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Юнусова Наиля Наилевна</dc:creator>
  <cp:keywords/>
  <dc:description/>
  <cp:lastModifiedBy>Юнусова Наиля Наилевна</cp:lastModifiedBy>
  <cp:revision>1</cp:revision>
  <dcterms:created xsi:type="dcterms:W3CDTF">2021-12-05T20:15:00Z</dcterms:created>
  <dcterms:modified xsi:type="dcterms:W3CDTF">2021-12-05T20:16:00Z</dcterms:modified>
</cp:coreProperties>
</file>