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E2" w:rsidRPr="00F25689" w:rsidRDefault="009B7EE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>о значении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норматива </w:t>
      </w:r>
      <w:r w:rsidR="00F25689" w:rsidRP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>достаточности собственных средств (капитала) центрального контрагента (Н1цк)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BC19F1">
        <w:rPr>
          <w:rFonts w:ascii="Calibri" w:eastAsia="Times New Roman" w:hAnsi="Calibri" w:cs="Times New Roman"/>
          <w:b/>
          <w:bCs/>
          <w:color w:val="000000"/>
          <w:lang w:eastAsia="ru-RU"/>
        </w:rPr>
        <w:t>30</w:t>
      </w:r>
      <w:r w:rsidR="00AD0DE9">
        <w:rPr>
          <w:rFonts w:ascii="Calibri" w:eastAsia="Times New Roman" w:hAnsi="Calibri" w:cs="Times New Roman"/>
          <w:b/>
          <w:bCs/>
          <w:color w:val="000000"/>
          <w:lang w:eastAsia="ru-RU"/>
        </w:rPr>
        <w:t>.0</w:t>
      </w:r>
      <w:r w:rsidR="00BC19F1">
        <w:rPr>
          <w:rFonts w:ascii="Calibri" w:eastAsia="Times New Roman" w:hAnsi="Calibri" w:cs="Times New Roman"/>
          <w:b/>
          <w:bCs/>
          <w:color w:val="000000"/>
          <w:lang w:eastAsia="ru-RU"/>
        </w:rPr>
        <w:t>3</w:t>
      </w:r>
      <w:r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>.201</w:t>
      </w:r>
      <w:r w:rsidR="00AD0DE9">
        <w:rPr>
          <w:rFonts w:ascii="Calibri" w:eastAsia="Times New Roman" w:hAnsi="Calibri" w:cs="Times New Roman"/>
          <w:b/>
          <w:bCs/>
          <w:color w:val="000000"/>
          <w:lang w:eastAsia="ru-RU"/>
        </w:rPr>
        <w:t>9</w:t>
      </w:r>
      <w:r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:rsidTr="00673C1B">
        <w:tc>
          <w:tcPr>
            <w:tcW w:w="7650" w:type="dxa"/>
          </w:tcPr>
          <w:p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:rsidTr="00673C1B">
        <w:tc>
          <w:tcPr>
            <w:tcW w:w="7650" w:type="dxa"/>
          </w:tcPr>
          <w:p w:rsidR="000475E8" w:rsidRDefault="00B56A67" w:rsidP="00012FB2">
            <w:r>
              <w:t>Н</w:t>
            </w:r>
            <w:r w:rsidRPr="00B56A67">
              <w:t xml:space="preserve">орматив </w:t>
            </w:r>
            <w:r w:rsidR="00012FB2" w:rsidRPr="00012FB2">
              <w:t xml:space="preserve">достаточности собственных средств (капитала) центрального контрагента </w:t>
            </w:r>
            <w:r>
              <w:t>(</w:t>
            </w:r>
            <w:r w:rsidR="000475E8">
              <w:t>Н1цк</w:t>
            </w:r>
            <w:r>
              <w:t>)</w:t>
            </w:r>
          </w:p>
        </w:tc>
        <w:tc>
          <w:tcPr>
            <w:tcW w:w="1695" w:type="dxa"/>
          </w:tcPr>
          <w:p w:rsidR="000475E8" w:rsidRPr="00AD0DE9" w:rsidRDefault="001F2167" w:rsidP="00BC19F1">
            <w:pPr>
              <w:jc w:val="right"/>
            </w:pPr>
            <w:r>
              <w:rPr>
                <w:lang w:val="en-US"/>
              </w:rPr>
              <w:t>1</w:t>
            </w:r>
            <w:r w:rsidR="00BC19F1">
              <w:rPr>
                <w:lang w:val="en-US"/>
              </w:rPr>
              <w:t>37</w:t>
            </w:r>
            <w:r w:rsidR="008E2144">
              <w:rPr>
                <w:lang w:val="en-US"/>
              </w:rPr>
              <w:t>,</w:t>
            </w:r>
            <w:r w:rsidR="00BC19F1">
              <w:rPr>
                <w:lang w:val="en-US"/>
              </w:rPr>
              <w:t>5</w:t>
            </w:r>
          </w:p>
        </w:tc>
      </w:tr>
    </w:tbl>
    <w:p w:rsidR="000475E8" w:rsidRDefault="000475E8"/>
    <w:p w:rsidR="008C1ADF" w:rsidRDefault="008C1ADF"/>
    <w:p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21.06.2017 № 4429-У "Об информации, раскрываемой центральным контрагентом, требованиях к порядку и срокам ее раскрытия, а также об определении правил предоставления информации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bookmarkStart w:id="0" w:name="_GoBack"/>
      <w:bookmarkEnd w:id="0"/>
      <w:r w:rsidR="008C1ADF">
        <w:rPr>
          <w:color w:val="000000" w:themeColor="text1"/>
        </w:rPr>
        <w:t xml:space="preserve">. </w:t>
      </w:r>
    </w:p>
    <w:p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CD"/>
    <w:rsid w:val="00012FB2"/>
    <w:rsid w:val="000475E8"/>
    <w:rsid w:val="00084412"/>
    <w:rsid w:val="000A60A9"/>
    <w:rsid w:val="000B15CD"/>
    <w:rsid w:val="000B26C1"/>
    <w:rsid w:val="00104B3C"/>
    <w:rsid w:val="00175083"/>
    <w:rsid w:val="001F2167"/>
    <w:rsid w:val="003948C9"/>
    <w:rsid w:val="003969D5"/>
    <w:rsid w:val="00414A9A"/>
    <w:rsid w:val="00486972"/>
    <w:rsid w:val="00506CDD"/>
    <w:rsid w:val="005135CF"/>
    <w:rsid w:val="005862AF"/>
    <w:rsid w:val="005A3CA4"/>
    <w:rsid w:val="0065142D"/>
    <w:rsid w:val="00673C1B"/>
    <w:rsid w:val="006741B6"/>
    <w:rsid w:val="006A6D4B"/>
    <w:rsid w:val="00752914"/>
    <w:rsid w:val="007728CF"/>
    <w:rsid w:val="007D4BA3"/>
    <w:rsid w:val="00821C9D"/>
    <w:rsid w:val="008922D4"/>
    <w:rsid w:val="008C1ADF"/>
    <w:rsid w:val="008E2144"/>
    <w:rsid w:val="009111F6"/>
    <w:rsid w:val="009B7EE2"/>
    <w:rsid w:val="009E01AF"/>
    <w:rsid w:val="00A356A9"/>
    <w:rsid w:val="00A6174A"/>
    <w:rsid w:val="00AA45D0"/>
    <w:rsid w:val="00AD0DE9"/>
    <w:rsid w:val="00B56A67"/>
    <w:rsid w:val="00BC19F1"/>
    <w:rsid w:val="00BF734E"/>
    <w:rsid w:val="00CE7A54"/>
    <w:rsid w:val="00D15605"/>
    <w:rsid w:val="00D355AC"/>
    <w:rsid w:val="00D64C05"/>
    <w:rsid w:val="00D7349B"/>
    <w:rsid w:val="00DE30DF"/>
    <w:rsid w:val="00E7039C"/>
    <w:rsid w:val="00F25689"/>
    <w:rsid w:val="00F6275B"/>
    <w:rsid w:val="00FC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Евгений Александрович</dc:creator>
  <cp:lastModifiedBy>Выборнов Сергей Анатольевич</cp:lastModifiedBy>
  <cp:revision>3</cp:revision>
  <dcterms:created xsi:type="dcterms:W3CDTF">2019-12-09T08:53:00Z</dcterms:created>
  <dcterms:modified xsi:type="dcterms:W3CDTF">2020-04-14T07:18:00Z</dcterms:modified>
</cp:coreProperties>
</file>